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F42" w:rsidRPr="00373ECC" w:rsidRDefault="00320F42" w:rsidP="00320F42">
      <w:pPr>
        <w:rPr>
          <w:rFonts w:ascii="TH SarabunIT๙" w:hAnsi="TH SarabunIT๙" w:cs="TH SarabunIT๙"/>
          <w:sz w:val="32"/>
          <w:szCs w:val="32"/>
          <w:cs/>
        </w:rPr>
      </w:pPr>
      <w:r w:rsidRPr="00373ECC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๒</w:t>
      </w:r>
      <w:r w:rsidRPr="00373E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747B7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ส่งเสริมกระบวนการเรียนรู้และสร้างเครือข่ายในการพัฒนาคุณธรรมจริยธรรมทุกระดับ</w:t>
      </w: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1492"/>
        <w:gridCol w:w="1799"/>
        <w:gridCol w:w="1514"/>
        <w:gridCol w:w="1525"/>
        <w:gridCol w:w="1575"/>
        <w:gridCol w:w="1417"/>
        <w:gridCol w:w="992"/>
        <w:gridCol w:w="993"/>
        <w:gridCol w:w="992"/>
        <w:gridCol w:w="992"/>
        <w:gridCol w:w="1134"/>
      </w:tblGrid>
      <w:tr w:rsidR="00320F42" w:rsidRPr="000747B7" w:rsidTr="00361F9F">
        <w:tc>
          <w:tcPr>
            <w:tcW w:w="1492" w:type="dxa"/>
            <w:vMerge w:val="restart"/>
            <w:vAlign w:val="center"/>
          </w:tcPr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47B7">
              <w:rPr>
                <w:rFonts w:ascii="TH SarabunPSK" w:hAnsi="TH SarabunPSK" w:cs="TH SarabunPSK"/>
                <w:b/>
                <w:bCs/>
                <w:cs/>
              </w:rPr>
              <w:t>ยุทธศาสตร์/โครงการ</w:t>
            </w:r>
          </w:p>
        </w:tc>
        <w:tc>
          <w:tcPr>
            <w:tcW w:w="1799" w:type="dxa"/>
            <w:vMerge w:val="restart"/>
            <w:vAlign w:val="center"/>
          </w:tcPr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747B7">
              <w:rPr>
                <w:rFonts w:ascii="TH SarabunPSK" w:hAnsi="TH SarabunPSK" w:cs="TH SarabunPSK" w:hint="cs"/>
                <w:b/>
                <w:bCs/>
                <w:cs/>
              </w:rPr>
              <w:t>วัตถุประสงค์ของโครงการ</w:t>
            </w:r>
          </w:p>
        </w:tc>
        <w:tc>
          <w:tcPr>
            <w:tcW w:w="1514" w:type="dxa"/>
            <w:vMerge w:val="restart"/>
            <w:vAlign w:val="center"/>
          </w:tcPr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47B7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3100" w:type="dxa"/>
            <w:gridSpan w:val="2"/>
          </w:tcPr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47B7">
              <w:rPr>
                <w:rFonts w:ascii="TH SarabunPSK" w:hAnsi="TH SarabunPSK" w:cs="TH SarabunPSK" w:hint="cs"/>
                <w:b/>
                <w:bCs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vAlign w:val="center"/>
          </w:tcPr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47B7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747B7">
              <w:rPr>
                <w:rFonts w:ascii="TH SarabunPSK" w:hAnsi="TH SarabunPSK" w:cs="TH SarabunPSK" w:hint="cs"/>
                <w:b/>
                <w:bCs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320F42" w:rsidRPr="000747B7" w:rsidRDefault="005A272C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ปีงบประมาณ พ.ศ. ๒๕๖3</w:t>
            </w:r>
          </w:p>
        </w:tc>
        <w:tc>
          <w:tcPr>
            <w:tcW w:w="1134" w:type="dxa"/>
            <w:vMerge w:val="restart"/>
            <w:vAlign w:val="center"/>
          </w:tcPr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47B7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320F42" w:rsidRPr="000747B7" w:rsidTr="00361F9F">
        <w:tc>
          <w:tcPr>
            <w:tcW w:w="1492" w:type="dxa"/>
            <w:vMerge/>
          </w:tcPr>
          <w:p w:rsidR="00320F42" w:rsidRPr="000747B7" w:rsidRDefault="00320F42" w:rsidP="004A55F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99" w:type="dxa"/>
            <w:vMerge/>
          </w:tcPr>
          <w:p w:rsidR="00320F42" w:rsidRPr="000747B7" w:rsidRDefault="00320F42" w:rsidP="004A55F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514" w:type="dxa"/>
            <w:vMerge/>
          </w:tcPr>
          <w:p w:rsidR="00320F42" w:rsidRPr="000747B7" w:rsidRDefault="00320F42" w:rsidP="004A55F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525" w:type="dxa"/>
            <w:vAlign w:val="center"/>
          </w:tcPr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47B7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747B7">
              <w:rPr>
                <w:rFonts w:ascii="TH SarabunPSK" w:hAnsi="TH SarabunPSK" w:cs="TH SarabunPSK" w:hint="cs"/>
                <w:b/>
                <w:bCs/>
                <w:cs/>
              </w:rPr>
              <w:t>เชิงปริมาณ</w:t>
            </w:r>
          </w:p>
        </w:tc>
        <w:tc>
          <w:tcPr>
            <w:tcW w:w="1575" w:type="dxa"/>
            <w:vAlign w:val="center"/>
          </w:tcPr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47B7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0747B7">
              <w:rPr>
                <w:rFonts w:ascii="TH SarabunPSK" w:hAnsi="TH SarabunPSK" w:cs="TH SarabunPSK" w:hint="cs"/>
                <w:b/>
                <w:bCs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320F42" w:rsidRPr="000747B7" w:rsidRDefault="00320F42" w:rsidP="004A55F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2" w:type="dxa"/>
          </w:tcPr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0747B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0747B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(ต.ค. </w:t>
            </w:r>
            <w:r w:rsidRPr="000747B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ธ.ค. ๖2</w:t>
            </w:r>
            <w:r w:rsidRPr="000747B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</w:tcPr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0747B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0747B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(ม.ค. </w:t>
            </w:r>
            <w:r w:rsidRPr="000747B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Pr="000747B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มี</w:t>
            </w:r>
            <w:r w:rsid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.ค. ๖3</w:t>
            </w:r>
            <w:r w:rsidRPr="000747B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0747B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0747B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(เม.ย. </w:t>
            </w:r>
            <w:r w:rsidRPr="000747B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มิ.ย. ๖3</w:t>
            </w:r>
            <w:r w:rsidRPr="000747B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0747B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:rsidR="00320F42" w:rsidRPr="000747B7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0747B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(ก.ค. </w:t>
            </w:r>
            <w:r w:rsidRPr="000747B7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ก.ย. ๖3</w:t>
            </w:r>
            <w:r w:rsidRPr="000747B7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vMerge/>
          </w:tcPr>
          <w:p w:rsidR="00320F42" w:rsidRPr="000747B7" w:rsidRDefault="00320F42" w:rsidP="004A55F2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20F42" w:rsidRPr="00320F42" w:rsidTr="00361F9F">
        <w:tc>
          <w:tcPr>
            <w:tcW w:w="1492" w:type="dxa"/>
            <w:shd w:val="clear" w:color="auto" w:fill="auto"/>
          </w:tcPr>
          <w:p w:rsidR="00320F42" w:rsidRPr="004A2A41" w:rsidRDefault="005D0FF5" w:rsidP="004A2A41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320F42" w:rsidRPr="004A2A41">
              <w:rPr>
                <w:rFonts w:ascii="TH SarabunPSK" w:hAnsi="TH SarabunPSK" w:cs="TH SarabunPSK" w:hint="cs"/>
                <w:sz w:val="28"/>
                <w:cs/>
              </w:rPr>
              <w:t>. โครงการ</w:t>
            </w:r>
            <w:r w:rsidR="004A2A41" w:rsidRPr="004A2A41">
              <w:rPr>
                <w:rFonts w:ascii="TH SarabunPSK" w:hAnsi="TH SarabunPSK" w:cs="TH SarabunPSK" w:hint="cs"/>
                <w:sz w:val="28"/>
                <w:cs/>
              </w:rPr>
              <w:t xml:space="preserve">สร้างเสริมคุณธรรม จริยธรรม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="004A2A41" w:rsidRPr="004A2A41">
              <w:rPr>
                <w:rFonts w:ascii="TH SarabunPSK" w:hAnsi="TH SarabunPSK" w:cs="TH SarabunPSK" w:hint="cs"/>
                <w:sz w:val="28"/>
                <w:cs/>
              </w:rPr>
              <w:t>ปีการศึกษา 2563</w:t>
            </w:r>
          </w:p>
        </w:tc>
        <w:tc>
          <w:tcPr>
            <w:tcW w:w="1799" w:type="dxa"/>
            <w:shd w:val="clear" w:color="auto" w:fill="auto"/>
          </w:tcPr>
          <w:p w:rsidR="004A2A41" w:rsidRPr="00361F9F" w:rsidRDefault="004A2A41" w:rsidP="004A2A41">
            <w:pPr>
              <w:rPr>
                <w:rFonts w:ascii="TH SarabunPSK" w:hAnsi="TH SarabunPSK" w:cs="TH SarabunPSK"/>
                <w:sz w:val="20"/>
                <w:szCs w:val="26"/>
              </w:rPr>
            </w:pPr>
            <w:r w:rsidRPr="00361F9F">
              <w:rPr>
                <w:rFonts w:ascii="TH SarabunPSK" w:hAnsi="TH SarabunPSK" w:cs="TH SarabunPSK" w:hint="cs"/>
                <w:sz w:val="20"/>
                <w:szCs w:val="26"/>
                <w:cs/>
              </w:rPr>
              <w:t>1. เพื่อส่งเสริมกิจกรรมนักศึกษาด้านคุณธรรม จริยธรรมให้กับนักศึกษา</w:t>
            </w:r>
          </w:p>
          <w:p w:rsidR="004A2A41" w:rsidRPr="00361F9F" w:rsidRDefault="004A2A41" w:rsidP="004A2A41">
            <w:pPr>
              <w:rPr>
                <w:rFonts w:ascii="TH SarabunPSK" w:hAnsi="TH SarabunPSK" w:cs="TH SarabunPSK"/>
                <w:sz w:val="20"/>
                <w:szCs w:val="26"/>
              </w:rPr>
            </w:pPr>
            <w:r w:rsidRPr="00361F9F">
              <w:rPr>
                <w:rFonts w:ascii="TH SarabunPSK" w:hAnsi="TH SarabunPSK" w:cs="TH SarabunPSK" w:hint="cs"/>
                <w:sz w:val="20"/>
                <w:szCs w:val="26"/>
                <w:cs/>
              </w:rPr>
              <w:t xml:space="preserve">2. เพื่อสร้างเสริมให้นักศึกษาเป็นผู้มีคุณธรรม จริยธรรม มารยาท มีสัมมาคารวะ เสียสละ รู้จักการให้ โอบอ้อมอารี </w:t>
            </w:r>
            <w:r w:rsidR="005A272C">
              <w:rPr>
                <w:rFonts w:ascii="TH SarabunPSK" w:hAnsi="TH SarabunPSK" w:cs="TH SarabunPSK" w:hint="cs"/>
                <w:sz w:val="20"/>
                <w:szCs w:val="26"/>
                <w:cs/>
              </w:rPr>
              <w:t xml:space="preserve">             </w:t>
            </w:r>
            <w:r w:rsidRPr="00361F9F">
              <w:rPr>
                <w:rFonts w:ascii="TH SarabunPSK" w:hAnsi="TH SarabunPSK" w:cs="TH SarabunPSK" w:hint="cs"/>
                <w:sz w:val="20"/>
                <w:szCs w:val="26"/>
                <w:cs/>
              </w:rPr>
              <w:t>มี</w:t>
            </w:r>
            <w:proofErr w:type="spellStart"/>
            <w:r w:rsidRPr="00361F9F">
              <w:rPr>
                <w:rFonts w:ascii="TH SarabunPSK" w:hAnsi="TH SarabunPSK" w:cs="TH SarabunPSK" w:hint="cs"/>
                <w:sz w:val="20"/>
                <w:szCs w:val="26"/>
                <w:cs/>
              </w:rPr>
              <w:t>มนุษย</w:t>
            </w:r>
            <w:proofErr w:type="spellEnd"/>
            <w:r w:rsidRPr="00361F9F">
              <w:rPr>
                <w:rFonts w:ascii="TH SarabunPSK" w:hAnsi="TH SarabunPSK" w:cs="TH SarabunPSK" w:hint="cs"/>
                <w:sz w:val="20"/>
                <w:szCs w:val="26"/>
                <w:cs/>
              </w:rPr>
              <w:t>สัมพันธ์               ปฏิบัติตามหลักศาสนา</w:t>
            </w:r>
          </w:p>
          <w:p w:rsidR="004A2A41" w:rsidRPr="00361F9F" w:rsidRDefault="004A2A41" w:rsidP="004A2A41">
            <w:pPr>
              <w:rPr>
                <w:rFonts w:ascii="TH SarabunPSK" w:hAnsi="TH SarabunPSK" w:cs="TH SarabunPSK"/>
                <w:sz w:val="20"/>
                <w:szCs w:val="26"/>
              </w:rPr>
            </w:pPr>
            <w:r w:rsidRPr="00361F9F">
              <w:rPr>
                <w:rFonts w:ascii="TH SarabunPSK" w:hAnsi="TH SarabunPSK" w:cs="TH SarabunPSK" w:hint="cs"/>
                <w:sz w:val="20"/>
                <w:szCs w:val="26"/>
                <w:cs/>
              </w:rPr>
              <w:t>3. เพื่อเสริมสร้างความรู้และภูมิคุ้มกันให้กับนักศึกษาเกี่ยวกับการใช้ชีวิตอย่างมีสติในรั้วมหาวิทยาลัย</w:t>
            </w:r>
          </w:p>
          <w:p w:rsidR="00320F42" w:rsidRPr="00361F9F" w:rsidRDefault="00320F42" w:rsidP="004A55F2">
            <w:pPr>
              <w:rPr>
                <w:rFonts w:ascii="TH SarabunPSK" w:hAnsi="TH SarabunPSK" w:cs="TH SarabunPSK"/>
                <w:color w:val="FF0000"/>
                <w:spacing w:val="-12"/>
                <w:sz w:val="20"/>
                <w:szCs w:val="26"/>
                <w:cs/>
              </w:rPr>
            </w:pPr>
          </w:p>
        </w:tc>
        <w:tc>
          <w:tcPr>
            <w:tcW w:w="1514" w:type="dxa"/>
            <w:shd w:val="clear" w:color="auto" w:fill="auto"/>
          </w:tcPr>
          <w:p w:rsidR="00320F42" w:rsidRPr="00320F42" w:rsidRDefault="004A2A41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4A2A41">
              <w:rPr>
                <w:rFonts w:ascii="TH SarabunPSK" w:hAnsi="TH SarabunPSK" w:cs="TH SarabunPSK" w:hint="cs"/>
                <w:cs/>
              </w:rPr>
              <w:t>มหาวิทยาลัยกาฬสินธุ์</w:t>
            </w:r>
          </w:p>
        </w:tc>
        <w:tc>
          <w:tcPr>
            <w:tcW w:w="1525" w:type="dxa"/>
            <w:shd w:val="clear" w:color="auto" w:fill="auto"/>
          </w:tcPr>
          <w:p w:rsidR="004A2A41" w:rsidRPr="004A2A41" w:rsidRDefault="004A2A41" w:rsidP="004A2A41">
            <w:pPr>
              <w:rPr>
                <w:rFonts w:ascii="TH SarabunPSK" w:hAnsi="TH SarabunPSK" w:cs="TH SarabunPSK"/>
                <w:sz w:val="28"/>
              </w:rPr>
            </w:pPr>
            <w:r w:rsidRPr="004A2A41">
              <w:rPr>
                <w:rFonts w:ascii="TH SarabunPSK" w:hAnsi="TH SarabunPSK" w:cs="TH SarabunPSK" w:hint="cs"/>
                <w:sz w:val="28"/>
                <w:cs/>
              </w:rPr>
              <w:t>จำนวนผู้เข้าร่วมโครงการเพื่อสร้างเสริมคุณธรรมและจริยธรรม รวมทั้งสิ้น 900 คน ประกอบไปด้วย</w:t>
            </w:r>
          </w:p>
          <w:p w:rsidR="004A2A41" w:rsidRPr="004A2A41" w:rsidRDefault="004A2A41" w:rsidP="004A2A41">
            <w:pPr>
              <w:rPr>
                <w:rFonts w:ascii="TH SarabunPSK" w:hAnsi="TH SarabunPSK" w:cs="TH SarabunPSK"/>
                <w:sz w:val="28"/>
              </w:rPr>
            </w:pPr>
            <w:r w:rsidRPr="004A2A41">
              <w:rPr>
                <w:rFonts w:ascii="TH SarabunPSK" w:hAnsi="TH SarabunPSK" w:cs="TH SarabunPSK" w:hint="cs"/>
                <w:sz w:val="28"/>
                <w:cs/>
              </w:rPr>
              <w:t>1. นักศึกษามหาวิทยาลัยกาฬสินธุ์ จำนวน 800 คน</w:t>
            </w:r>
          </w:p>
          <w:p w:rsidR="004A2A41" w:rsidRPr="004A2A41" w:rsidRDefault="004A2A41" w:rsidP="004A2A41">
            <w:pPr>
              <w:rPr>
                <w:rFonts w:ascii="TH SarabunPSK" w:hAnsi="TH SarabunPSK" w:cs="TH SarabunPSK"/>
                <w:sz w:val="28"/>
              </w:rPr>
            </w:pPr>
            <w:r w:rsidRPr="004A2A41">
              <w:rPr>
                <w:rFonts w:ascii="TH SarabunPSK" w:hAnsi="TH SarabunPSK" w:cs="TH SarabunPSK" w:hint="cs"/>
                <w:sz w:val="28"/>
                <w:cs/>
              </w:rPr>
              <w:t>2. ผู้บริหาร คณาจารย์ บุคลากร จำนวน 50 คน</w:t>
            </w:r>
          </w:p>
          <w:p w:rsidR="00320F42" w:rsidRDefault="004A2A41" w:rsidP="004A2A41">
            <w:pPr>
              <w:rPr>
                <w:rFonts w:ascii="TH SarabunPSK" w:hAnsi="TH SarabunPSK" w:cs="TH SarabunPSK"/>
                <w:color w:val="FF0000"/>
              </w:rPr>
            </w:pPr>
            <w:r w:rsidRPr="004A2A41">
              <w:rPr>
                <w:rFonts w:ascii="TH SarabunPSK" w:hAnsi="TH SarabunPSK" w:cs="TH SarabunPSK" w:hint="cs"/>
                <w:sz w:val="28"/>
                <w:cs/>
              </w:rPr>
              <w:t>3. ผู้นำนักศึกษา จำนวน 50 คน</w:t>
            </w:r>
          </w:p>
          <w:p w:rsidR="006E1A07" w:rsidRDefault="006E1A07" w:rsidP="004A2A41">
            <w:pPr>
              <w:rPr>
                <w:rFonts w:ascii="TH SarabunPSK" w:hAnsi="TH SarabunPSK" w:cs="TH SarabunPSK"/>
                <w:color w:val="FF0000"/>
              </w:rPr>
            </w:pPr>
          </w:p>
          <w:p w:rsidR="00361F9F" w:rsidRPr="00320F42" w:rsidRDefault="00361F9F" w:rsidP="004A2A41">
            <w:pPr>
              <w:rPr>
                <w:rFonts w:ascii="TH SarabunPSK" w:hAnsi="TH SarabunPSK" w:cs="TH SarabunPSK"/>
                <w:color w:val="FF0000"/>
                <w:cs/>
              </w:rPr>
            </w:pPr>
          </w:p>
        </w:tc>
        <w:tc>
          <w:tcPr>
            <w:tcW w:w="1575" w:type="dxa"/>
            <w:shd w:val="clear" w:color="auto" w:fill="auto"/>
          </w:tcPr>
          <w:p w:rsidR="004A2A41" w:rsidRPr="004A2A41" w:rsidRDefault="004A2A41" w:rsidP="004A2A41">
            <w:pPr>
              <w:rPr>
                <w:rFonts w:ascii="TH SarabunPSK" w:hAnsi="TH SarabunPSK" w:cs="TH SarabunPSK"/>
                <w:sz w:val="28"/>
              </w:rPr>
            </w:pPr>
            <w:r w:rsidRPr="004A2A41">
              <w:rPr>
                <w:rFonts w:ascii="TH SarabunPSK" w:hAnsi="TH SarabunPSK" w:cs="TH SarabunPSK" w:hint="cs"/>
                <w:sz w:val="28"/>
                <w:cs/>
              </w:rPr>
              <w:t>ร้อยละ 80 ของนักศึกษา ผู้บริหาร คณาจารย์ บุคลากร มหาวิทยาลัยกาฬสินธุ์สามารถนำความรู้ด้านคุณธรรมและจริยธรรมที่ได้รับไปปฏิบัติและถ่ายทอดต่อได้</w:t>
            </w:r>
          </w:p>
          <w:p w:rsidR="00320F42" w:rsidRPr="00320F42" w:rsidRDefault="00320F42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320F42" w:rsidRPr="004A2A41" w:rsidRDefault="004A2A41" w:rsidP="004A55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4A2A41">
              <w:rPr>
                <w:rFonts w:ascii="TH SarabunPSK" w:hAnsi="TH SarabunPSK" w:cs="TH SarabunPSK" w:hint="cs"/>
                <w:sz w:val="28"/>
                <w:cs/>
              </w:rPr>
              <w:t>40,000</w:t>
            </w:r>
          </w:p>
        </w:tc>
        <w:tc>
          <w:tcPr>
            <w:tcW w:w="992" w:type="dxa"/>
            <w:shd w:val="clear" w:color="auto" w:fill="auto"/>
          </w:tcPr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272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272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272C">
              <w:rPr>
                <w:rFonts w:ascii="TH SarabunPSK" w:hAnsi="TH SarabunPSK" w:cs="TH SarabunPSK"/>
                <w:sz w:val="32"/>
                <w:szCs w:val="32"/>
                <w:cs/>
              </w:rPr>
              <w:t>√</w:t>
            </w:r>
          </w:p>
        </w:tc>
        <w:tc>
          <w:tcPr>
            <w:tcW w:w="992" w:type="dxa"/>
            <w:shd w:val="clear" w:color="auto" w:fill="auto"/>
          </w:tcPr>
          <w:p w:rsidR="00320F42" w:rsidRPr="005A272C" w:rsidRDefault="004A2A41" w:rsidP="004A55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A272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320F42" w:rsidRPr="00EC751A" w:rsidRDefault="00EC751A" w:rsidP="00EC751A">
            <w:pPr>
              <w:rPr>
                <w:rFonts w:ascii="TH SarabunPSK" w:hAnsi="TH SarabunPSK" w:cs="TH SarabunPSK"/>
                <w:color w:val="FF0000"/>
                <w:sz w:val="26"/>
                <w:szCs w:val="26"/>
              </w:rPr>
            </w:pPr>
            <w:r w:rsidRPr="00EC751A">
              <w:rPr>
                <w:rFonts w:ascii="TH SarabunPSK" w:hAnsi="TH SarabunPSK" w:cs="TH SarabunPSK" w:hint="cs"/>
                <w:b/>
                <w:bCs/>
                <w:spacing w:val="-10"/>
                <w:sz w:val="26"/>
                <w:szCs w:val="26"/>
                <w:cs/>
              </w:rPr>
              <w:t>กลยุทธ์ที่ ๒.๑</w:t>
            </w:r>
            <w:r w:rsidRPr="00EC751A">
              <w:rPr>
                <w:rFonts w:ascii="TH SarabunPSK" w:hAnsi="TH SarabunPSK" w:cs="TH SarabunPSK" w:hint="cs"/>
                <w:spacing w:val="-10"/>
                <w:sz w:val="26"/>
                <w:szCs w:val="26"/>
                <w:cs/>
              </w:rPr>
              <w:t xml:space="preserve"> พัฒนาศักยภาพบุคลากรผู้ทำหน้าที่ส่งเสริมคุณธรรม </w:t>
            </w:r>
            <w:r w:rsidRPr="00EC751A">
              <w:rPr>
                <w:rFonts w:ascii="TH SarabunPSK" w:hAnsi="TH SarabunPSK" w:cs="TH SarabunPSK" w:hint="cs"/>
                <w:spacing w:val="-10"/>
                <w:sz w:val="26"/>
                <w:szCs w:val="26"/>
                <w:cs/>
              </w:rPr>
              <w:tab/>
            </w:r>
            <w:r w:rsidRPr="00EC751A">
              <w:rPr>
                <w:rFonts w:ascii="TH SarabunPSK" w:hAnsi="TH SarabunPSK" w:cs="TH SarabunPSK" w:hint="cs"/>
                <w:spacing w:val="-10"/>
                <w:sz w:val="26"/>
                <w:szCs w:val="26"/>
                <w:cs/>
              </w:rPr>
              <w:tab/>
              <w:t xml:space="preserve">         </w:t>
            </w:r>
            <w:r w:rsidRPr="00EC751A">
              <w:rPr>
                <w:rFonts w:ascii="TH SarabunPSK" w:hAnsi="TH SarabunPSK" w:cs="TH SarabunPSK" w:hint="cs"/>
                <w:b/>
                <w:bCs/>
                <w:spacing w:val="-10"/>
                <w:sz w:val="26"/>
                <w:szCs w:val="26"/>
                <w:cs/>
              </w:rPr>
              <w:t>กลยุทธ์ที่ ๒.๒</w:t>
            </w:r>
            <w:r w:rsidRPr="00EC751A">
              <w:rPr>
                <w:rFonts w:ascii="TH SarabunPSK" w:hAnsi="TH SarabunPSK" w:cs="TH SarabunPSK" w:hint="cs"/>
                <w:spacing w:val="-10"/>
                <w:sz w:val="26"/>
                <w:szCs w:val="26"/>
                <w:cs/>
              </w:rPr>
              <w:t xml:space="preserve"> สร้างและขยายเครือข่ายการขับเคลื่อนคุณธรรมในทุกภาคส่วน</w:t>
            </w:r>
            <w:r w:rsidRPr="00EC751A">
              <w:rPr>
                <w:rFonts w:ascii="TH SarabunPSK" w:hAnsi="TH SarabunPSK" w:cs="TH SarabunPSK"/>
                <w:spacing w:val="-10"/>
                <w:sz w:val="26"/>
                <w:szCs w:val="26"/>
                <w:cs/>
              </w:rPr>
              <w:br/>
            </w:r>
          </w:p>
        </w:tc>
      </w:tr>
    </w:tbl>
    <w:p w:rsidR="005D0FF5" w:rsidRDefault="005D0FF5"/>
    <w:p w:rsidR="005D0FF5" w:rsidRDefault="005D0FF5"/>
    <w:p w:rsidR="005D0FF5" w:rsidRDefault="005D0FF5"/>
    <w:p w:rsidR="005D0FF5" w:rsidRDefault="005D0FF5"/>
    <w:p w:rsidR="005D0FF5" w:rsidRDefault="005D0FF5"/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1492"/>
        <w:gridCol w:w="1799"/>
        <w:gridCol w:w="1514"/>
        <w:gridCol w:w="1525"/>
        <w:gridCol w:w="1575"/>
        <w:gridCol w:w="1417"/>
        <w:gridCol w:w="992"/>
        <w:gridCol w:w="993"/>
        <w:gridCol w:w="992"/>
        <w:gridCol w:w="992"/>
        <w:gridCol w:w="1134"/>
      </w:tblGrid>
      <w:tr w:rsidR="00320F42" w:rsidRPr="00320F42" w:rsidTr="00361F9F">
        <w:tc>
          <w:tcPr>
            <w:tcW w:w="1492" w:type="dxa"/>
            <w:vMerge w:val="restart"/>
            <w:vAlign w:val="center"/>
          </w:tcPr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61F9F">
              <w:rPr>
                <w:rFonts w:ascii="TH SarabunPSK" w:hAnsi="TH SarabunPSK" w:cs="TH SarabunPSK"/>
                <w:b/>
                <w:bCs/>
                <w:cs/>
              </w:rPr>
              <w:t>ยุทธศาสตร์/โครงการ</w:t>
            </w:r>
          </w:p>
        </w:tc>
        <w:tc>
          <w:tcPr>
            <w:tcW w:w="1799" w:type="dxa"/>
            <w:vMerge w:val="restart"/>
            <w:vAlign w:val="center"/>
          </w:tcPr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61F9F">
              <w:rPr>
                <w:rFonts w:ascii="TH SarabunPSK" w:hAnsi="TH SarabunPSK" w:cs="TH SarabunPSK" w:hint="cs"/>
                <w:b/>
                <w:bCs/>
                <w:cs/>
              </w:rPr>
              <w:t>วัตถุประสงค์ของโครงการ</w:t>
            </w:r>
          </w:p>
        </w:tc>
        <w:tc>
          <w:tcPr>
            <w:tcW w:w="1514" w:type="dxa"/>
            <w:vMerge w:val="restart"/>
            <w:vAlign w:val="center"/>
          </w:tcPr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61F9F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3100" w:type="dxa"/>
            <w:gridSpan w:val="2"/>
          </w:tcPr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61F9F">
              <w:rPr>
                <w:rFonts w:ascii="TH SarabunPSK" w:hAnsi="TH SarabunPSK" w:cs="TH SarabunPSK" w:hint="cs"/>
                <w:b/>
                <w:bCs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vAlign w:val="center"/>
          </w:tcPr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61F9F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61F9F">
              <w:rPr>
                <w:rFonts w:ascii="TH SarabunPSK" w:hAnsi="TH SarabunPSK" w:cs="TH SarabunPSK" w:hint="cs"/>
                <w:b/>
                <w:bCs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320F42" w:rsidRPr="00361F9F" w:rsidRDefault="005A272C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ปีงบประมาณ พ.ศ. ๒๕๖3</w:t>
            </w:r>
          </w:p>
        </w:tc>
        <w:tc>
          <w:tcPr>
            <w:tcW w:w="1134" w:type="dxa"/>
            <w:vMerge w:val="restart"/>
            <w:vAlign w:val="center"/>
          </w:tcPr>
          <w:p w:rsidR="00320F42" w:rsidRPr="00320F42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361F9F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320F42" w:rsidRPr="00320F42" w:rsidTr="00361F9F">
        <w:tc>
          <w:tcPr>
            <w:tcW w:w="1492" w:type="dxa"/>
            <w:vMerge/>
          </w:tcPr>
          <w:p w:rsidR="00320F42" w:rsidRPr="00361F9F" w:rsidRDefault="00320F42" w:rsidP="004A55F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799" w:type="dxa"/>
            <w:vMerge/>
          </w:tcPr>
          <w:p w:rsidR="00320F42" w:rsidRPr="00361F9F" w:rsidRDefault="00320F42" w:rsidP="004A55F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514" w:type="dxa"/>
            <w:vMerge/>
          </w:tcPr>
          <w:p w:rsidR="00320F42" w:rsidRPr="00361F9F" w:rsidRDefault="00320F42" w:rsidP="004A55F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525" w:type="dxa"/>
            <w:vAlign w:val="center"/>
          </w:tcPr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61F9F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61F9F">
              <w:rPr>
                <w:rFonts w:ascii="TH SarabunPSK" w:hAnsi="TH SarabunPSK" w:cs="TH SarabunPSK" w:hint="cs"/>
                <w:b/>
                <w:bCs/>
                <w:cs/>
              </w:rPr>
              <w:t>เชิงปริมาณ</w:t>
            </w:r>
          </w:p>
        </w:tc>
        <w:tc>
          <w:tcPr>
            <w:tcW w:w="1575" w:type="dxa"/>
            <w:vAlign w:val="center"/>
          </w:tcPr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61F9F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361F9F">
              <w:rPr>
                <w:rFonts w:ascii="TH SarabunPSK" w:hAnsi="TH SarabunPSK" w:cs="TH SarabunPSK" w:hint="cs"/>
                <w:b/>
                <w:bCs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320F42" w:rsidRPr="00361F9F" w:rsidRDefault="00320F42" w:rsidP="004A55F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2" w:type="dxa"/>
          </w:tcPr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361F9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361F9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(ต.ค. </w:t>
            </w:r>
            <w:r w:rsidRPr="00361F9F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ธ.ค. ๖2</w:t>
            </w:r>
            <w:r w:rsidRPr="00361F9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</w:tcPr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361F9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361F9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(ม.ค. </w:t>
            </w:r>
            <w:r w:rsidRPr="00361F9F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มี.ค. ๖3</w:t>
            </w:r>
            <w:r w:rsidRPr="00361F9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361F9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361F9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(เม.ย. </w:t>
            </w:r>
            <w:r w:rsidRPr="00361F9F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มิ.ย. ๖3</w:t>
            </w:r>
            <w:r w:rsidRPr="00361F9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361F9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361F9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(ก.ค. </w:t>
            </w:r>
            <w:r w:rsidRPr="00361F9F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ก.ย. ๖3</w:t>
            </w:r>
            <w:r w:rsidRPr="00361F9F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vMerge/>
          </w:tcPr>
          <w:p w:rsidR="00320F42" w:rsidRPr="00361F9F" w:rsidRDefault="00320F42" w:rsidP="004A55F2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320F42" w:rsidRPr="00320F42" w:rsidTr="00361F9F">
        <w:tc>
          <w:tcPr>
            <w:tcW w:w="1492" w:type="dxa"/>
            <w:shd w:val="clear" w:color="auto" w:fill="auto"/>
          </w:tcPr>
          <w:p w:rsidR="00320F42" w:rsidRPr="00320F42" w:rsidRDefault="005D0FF5" w:rsidP="00361F9F">
            <w:pPr>
              <w:rPr>
                <w:rFonts w:ascii="TH SarabunPSK" w:hAnsi="TH SarabunPSK" w:cs="TH SarabunPSK"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 w:rsidR="00320F42" w:rsidRPr="00361F9F">
              <w:rPr>
                <w:rFonts w:ascii="TH SarabunPSK" w:hAnsi="TH SarabunPSK" w:cs="TH SarabunPSK" w:hint="cs"/>
                <w:cs/>
              </w:rPr>
              <w:t xml:space="preserve">. </w:t>
            </w:r>
            <w:r w:rsidR="00361F9F" w:rsidRPr="00361F9F">
              <w:rPr>
                <w:rFonts w:ascii="TH SarabunPSK" w:hAnsi="TH SarabunPSK" w:cs="TH SarabunPSK" w:hint="cs"/>
                <w:sz w:val="28"/>
                <w:cs/>
              </w:rPr>
              <w:t>กิจกรรมแลกเปลี่ยนเรียนรู้</w:t>
            </w:r>
            <w:r w:rsidR="00361F9F" w:rsidRPr="00361F9F">
              <w:rPr>
                <w:rFonts w:ascii="TH SarabunPSK" w:hAnsi="TH SarabunPSK" w:cs="TH SarabunPSK" w:hint="cs"/>
                <w:sz w:val="26"/>
                <w:szCs w:val="32"/>
                <w:cs/>
              </w:rPr>
              <w:t xml:space="preserve"> (</w:t>
            </w:r>
            <w:r w:rsidR="00361F9F" w:rsidRPr="00361F9F">
              <w:rPr>
                <w:rFonts w:ascii="TH SarabunPSK" w:hAnsi="TH SarabunPSK" w:cs="TH SarabunPSK"/>
                <w:sz w:val="26"/>
                <w:szCs w:val="32"/>
              </w:rPr>
              <w:t>Knowledge Management</w:t>
            </w:r>
            <w:r w:rsidR="00361F9F" w:rsidRPr="00361F9F">
              <w:rPr>
                <w:rFonts w:ascii="TH SarabunPSK" w:hAnsi="TH SarabunPSK" w:cs="TH SarabunPSK" w:hint="cs"/>
                <w:sz w:val="26"/>
                <w:szCs w:val="32"/>
                <w:cs/>
              </w:rPr>
              <w:t xml:space="preserve"> </w:t>
            </w:r>
            <w:r w:rsidR="00361F9F" w:rsidRPr="00361F9F">
              <w:rPr>
                <w:rFonts w:ascii="TH SarabunPSK" w:hAnsi="TH SarabunPSK" w:cs="TH SarabunPSK"/>
                <w:sz w:val="26"/>
                <w:szCs w:val="32"/>
              </w:rPr>
              <w:t>: KM</w:t>
            </w:r>
            <w:r w:rsidR="00361F9F" w:rsidRPr="00361F9F">
              <w:rPr>
                <w:rFonts w:ascii="TH SarabunPSK" w:hAnsi="TH SarabunPSK" w:cs="TH SarabunPSK" w:hint="cs"/>
                <w:sz w:val="26"/>
                <w:szCs w:val="32"/>
                <w:cs/>
              </w:rPr>
              <w:t xml:space="preserve">) </w:t>
            </w:r>
            <w:r w:rsidR="00361F9F" w:rsidRPr="00361F9F">
              <w:rPr>
                <w:rFonts w:ascii="TH SarabunPSK" w:hAnsi="TH SarabunPSK" w:cs="TH SarabunPSK" w:hint="cs"/>
                <w:sz w:val="28"/>
                <w:cs/>
              </w:rPr>
              <w:t>ภายในหน่วยงาน</w:t>
            </w:r>
          </w:p>
        </w:tc>
        <w:tc>
          <w:tcPr>
            <w:tcW w:w="1799" w:type="dxa"/>
            <w:shd w:val="clear" w:color="auto" w:fill="auto"/>
          </w:tcPr>
          <w:p w:rsidR="00320F42" w:rsidRPr="00320F42" w:rsidRDefault="00361F9F" w:rsidP="004A55F2">
            <w:pPr>
              <w:rPr>
                <w:rFonts w:ascii="TH SarabunPSK" w:hAnsi="TH SarabunPSK" w:cs="TH SarabunPSK"/>
                <w:color w:val="FF0000"/>
                <w:spacing w:val="-12"/>
                <w:sz w:val="28"/>
                <w:cs/>
              </w:rPr>
            </w:pPr>
            <w:r w:rsidRPr="00361F9F">
              <w:rPr>
                <w:rFonts w:ascii="TH SarabunPSK" w:hAnsi="TH SarabunPSK" w:cs="TH SarabunPSK" w:hint="cs"/>
                <w:sz w:val="28"/>
                <w:cs/>
              </w:rPr>
              <w:t xml:space="preserve">เพื่อให้บุคลากรของสำนักงานคลังจังหวัดกาฬสินธุ์มีคุณธรรม 3 อย่าง ประกอบด้วย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ความมีน้ำใจ ความซื่อสัตย์สุจริต</w:t>
            </w:r>
            <w:r w:rsidRPr="00361F9F">
              <w:rPr>
                <w:rFonts w:ascii="TH SarabunPSK" w:hAnsi="TH SarabunPSK" w:cs="TH SarabunPSK" w:hint="cs"/>
                <w:sz w:val="28"/>
                <w:cs/>
              </w:rPr>
              <w:t xml:space="preserve"> และความรับผิดชอบ ทั้งกับบุคคลภายในและบุคคลภายนอก</w:t>
            </w:r>
          </w:p>
        </w:tc>
        <w:tc>
          <w:tcPr>
            <w:tcW w:w="1514" w:type="dxa"/>
            <w:shd w:val="clear" w:color="auto" w:fill="auto"/>
          </w:tcPr>
          <w:p w:rsidR="00361F9F" w:rsidRPr="00361F9F" w:rsidRDefault="00361F9F" w:rsidP="00361F9F">
            <w:pPr>
              <w:rPr>
                <w:rFonts w:ascii="TH SarabunPSK" w:hAnsi="TH SarabunPSK" w:cs="TH SarabunPSK"/>
                <w:sz w:val="26"/>
                <w:szCs w:val="32"/>
                <w:cs/>
              </w:rPr>
            </w:pPr>
            <w:r w:rsidRPr="00361F9F">
              <w:rPr>
                <w:rFonts w:ascii="TH SarabunPSK" w:hAnsi="TH SarabunPSK" w:cs="TH SarabunPSK" w:hint="cs"/>
                <w:cs/>
              </w:rPr>
              <w:t>สำนักงาน          คลังจังหวัดกาฬสินธุ์</w:t>
            </w:r>
          </w:p>
          <w:p w:rsidR="00320F42" w:rsidRPr="00320F42" w:rsidRDefault="00320F42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:rsidR="00320F42" w:rsidRPr="00320F42" w:rsidRDefault="00361F9F" w:rsidP="00361F9F">
            <w:pPr>
              <w:jc w:val="center"/>
              <w:rPr>
                <w:rFonts w:ascii="TH SarabunPSK" w:hAnsi="TH SarabunPSK" w:cs="TH SarabunPSK"/>
                <w:color w:val="FF0000"/>
                <w:cs/>
              </w:rPr>
            </w:pPr>
            <w:r w:rsidRPr="00361F9F">
              <w:rPr>
                <w:rFonts w:ascii="TH SarabunPSK" w:hAnsi="TH SarabunPSK" w:cs="TH SarabunPSK" w:hint="cs"/>
                <w:sz w:val="26"/>
                <w:szCs w:val="32"/>
                <w:cs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:rsidR="00797003" w:rsidRPr="00320F42" w:rsidRDefault="00361F9F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FB2C6F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ผู้บริหารองค์กรสำนักงานคลังจังหวัดกาฬสินธุ์ให้ความช่วยเหลือในการทำงานกับทุกคน แนะนำและสอนงานให้ทีมงานมากขึ้น รวมถึงการแลกเปลี่ยนเรียนรู้ระหว่างกัน บุคลากรสำนักงานคลังจังหวัดกาฬสินธุ์ให้ความร่วมมือในการทำงานเต็มที่ พร้อมกับช่วยเหลืองานของผู้อื่นหลังจากเสร็จสิ้นงานของตนเอง โดยมีมุมมองว่าทุกภาระงานคืองานของส่วนรวม สร้างแรงจูงใจ ในงานของตนเองและพร้อมเรียนรู้งานใหม่จากเพื่อนร่วมงานเช่น การ </w:t>
            </w:r>
            <w:r w:rsidRPr="00FB2C6F">
              <w:rPr>
                <w:rFonts w:ascii="TH SarabunPSK" w:hAnsi="TH SarabunPSK" w:cs="TH SarabunPSK"/>
                <w:sz w:val="24"/>
                <w:szCs w:val="24"/>
              </w:rPr>
              <w:t xml:space="preserve">knowledge Sharing </w:t>
            </w:r>
            <w:r w:rsidRPr="00FB2C6F">
              <w:rPr>
                <w:rFonts w:ascii="TH SarabunPSK" w:hAnsi="TH SarabunPSK" w:cs="TH SarabunPSK" w:hint="cs"/>
                <w:sz w:val="24"/>
                <w:szCs w:val="24"/>
                <w:cs/>
              </w:rPr>
              <w:t>เพื่อให้เพื่อนร่วมงานได้รับรู้งานของตนและแลกเปลี่ยนเรียนรู้กัน</w:t>
            </w:r>
          </w:p>
        </w:tc>
        <w:tc>
          <w:tcPr>
            <w:tcW w:w="1417" w:type="dxa"/>
            <w:shd w:val="clear" w:color="auto" w:fill="auto"/>
          </w:tcPr>
          <w:p w:rsidR="00320F42" w:rsidRPr="00320F42" w:rsidRDefault="00361F9F" w:rsidP="004A55F2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61F9F">
              <w:rPr>
                <w:rFonts w:ascii="TH SarabunPSK" w:hAnsi="TH SarabunPSK" w:cs="TH SarabunPSK" w:hint="cs"/>
                <w:sz w:val="26"/>
                <w:szCs w:val="32"/>
                <w:cs/>
              </w:rPr>
              <w:t>-</w:t>
            </w:r>
            <w:r w:rsidR="00320F42" w:rsidRPr="00320F42">
              <w:rPr>
                <w:rFonts w:ascii="TH SarabunPSK" w:hAnsi="TH SarabunPSK" w:cs="TH SarabunPSK"/>
                <w:color w:val="FF0000"/>
                <w:cs/>
              </w:rPr>
              <w:br/>
            </w:r>
          </w:p>
        </w:tc>
        <w:tc>
          <w:tcPr>
            <w:tcW w:w="992" w:type="dxa"/>
            <w:shd w:val="clear" w:color="auto" w:fill="auto"/>
          </w:tcPr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1F9F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320F42" w:rsidRPr="00361F9F" w:rsidRDefault="00361F9F" w:rsidP="004A55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1F9F">
              <w:rPr>
                <w:rFonts w:ascii="TH SarabunPSK" w:hAnsi="TH SarabunPSK" w:cs="TH SarabunPSK"/>
                <w:cs/>
              </w:rPr>
              <w:t>√</w:t>
            </w:r>
          </w:p>
        </w:tc>
        <w:tc>
          <w:tcPr>
            <w:tcW w:w="992" w:type="dxa"/>
            <w:shd w:val="clear" w:color="auto" w:fill="auto"/>
          </w:tcPr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cs/>
              </w:rPr>
            </w:pPr>
            <w:r w:rsidRPr="00361F9F">
              <w:rPr>
                <w:rFonts w:ascii="TH SarabunPSK" w:hAnsi="TH SarabunPSK" w:cs="TH SarabunPSK"/>
                <w:cs/>
              </w:rPr>
              <w:t>√</w:t>
            </w:r>
          </w:p>
        </w:tc>
        <w:tc>
          <w:tcPr>
            <w:tcW w:w="992" w:type="dxa"/>
            <w:shd w:val="clear" w:color="auto" w:fill="auto"/>
          </w:tcPr>
          <w:p w:rsidR="00320F42" w:rsidRPr="00361F9F" w:rsidRDefault="00320F42" w:rsidP="004A55F2">
            <w:pPr>
              <w:jc w:val="center"/>
              <w:rPr>
                <w:rFonts w:ascii="TH SarabunPSK" w:hAnsi="TH SarabunPSK" w:cs="TH SarabunPSK"/>
                <w:cs/>
              </w:rPr>
            </w:pPr>
            <w:r w:rsidRPr="00361F9F">
              <w:rPr>
                <w:rFonts w:ascii="TH SarabunPSK" w:hAnsi="TH SarabunPSK" w:cs="TH SarabunPSK"/>
                <w:cs/>
              </w:rPr>
              <w:t>√</w:t>
            </w:r>
          </w:p>
        </w:tc>
        <w:tc>
          <w:tcPr>
            <w:tcW w:w="1134" w:type="dxa"/>
            <w:shd w:val="clear" w:color="auto" w:fill="auto"/>
          </w:tcPr>
          <w:p w:rsidR="00320F42" w:rsidRPr="00361F9F" w:rsidRDefault="00EC751A" w:rsidP="004A55F2">
            <w:pPr>
              <w:rPr>
                <w:rFonts w:ascii="TH SarabunPSK" w:hAnsi="TH SarabunPSK" w:cs="TH SarabunPSK"/>
              </w:rPr>
            </w:pPr>
            <w:r w:rsidRPr="00EC751A">
              <w:rPr>
                <w:rFonts w:ascii="TH SarabunPSK" w:hAnsi="TH SarabunPSK" w:cs="TH SarabunPSK" w:hint="cs"/>
                <w:b/>
                <w:bCs/>
                <w:spacing w:val="-10"/>
                <w:sz w:val="26"/>
                <w:szCs w:val="26"/>
                <w:cs/>
              </w:rPr>
              <w:t>กลยุทธ์ที่ ๒.๒</w:t>
            </w:r>
            <w:r w:rsidRPr="00EC751A">
              <w:rPr>
                <w:rFonts w:ascii="TH SarabunPSK" w:hAnsi="TH SarabunPSK" w:cs="TH SarabunPSK" w:hint="cs"/>
                <w:spacing w:val="-10"/>
                <w:sz w:val="26"/>
                <w:szCs w:val="26"/>
                <w:cs/>
              </w:rPr>
              <w:t xml:space="preserve"> สร้างและขยายเครือข่ายการขับเคลื่อนคุณธรรมในทุกภาคส่วน</w:t>
            </w:r>
            <w:r w:rsidRPr="00EC751A">
              <w:rPr>
                <w:rFonts w:ascii="TH SarabunPSK" w:hAnsi="TH SarabunPSK" w:cs="TH SarabunPSK"/>
                <w:spacing w:val="-10"/>
                <w:sz w:val="26"/>
                <w:szCs w:val="26"/>
                <w:cs/>
              </w:rPr>
              <w:br/>
            </w:r>
          </w:p>
        </w:tc>
      </w:tr>
    </w:tbl>
    <w:p w:rsidR="00320F42" w:rsidRPr="00320F42" w:rsidRDefault="00320F42" w:rsidP="00320F42">
      <w:pPr>
        <w:rPr>
          <w:color w:val="FF0000"/>
        </w:rPr>
      </w:pPr>
    </w:p>
    <w:tbl>
      <w:tblPr>
        <w:tblStyle w:val="a3"/>
        <w:tblW w:w="14133" w:type="dxa"/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1559"/>
        <w:gridCol w:w="1551"/>
        <w:gridCol w:w="1417"/>
        <w:gridCol w:w="1276"/>
        <w:gridCol w:w="992"/>
        <w:gridCol w:w="992"/>
        <w:gridCol w:w="993"/>
        <w:gridCol w:w="992"/>
        <w:gridCol w:w="992"/>
      </w:tblGrid>
      <w:tr w:rsidR="00320F42" w:rsidRPr="00320F42" w:rsidTr="00327050">
        <w:tc>
          <w:tcPr>
            <w:tcW w:w="1526" w:type="dxa"/>
            <w:vMerge w:val="restart"/>
            <w:vAlign w:val="center"/>
          </w:tcPr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5767E">
              <w:rPr>
                <w:rFonts w:ascii="TH SarabunPSK" w:hAnsi="TH SarabunPSK" w:cs="TH SarabunPSK"/>
                <w:b/>
                <w:bCs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5767E">
              <w:rPr>
                <w:rFonts w:ascii="TH SarabunPSK" w:hAnsi="TH SarabunPSK" w:cs="TH SarabunPSK" w:hint="cs"/>
                <w:b/>
                <w:bCs/>
                <w:cs/>
              </w:rPr>
              <w:t>วัตถุประสงค์ของโครงการ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5767E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2968" w:type="dxa"/>
            <w:gridSpan w:val="2"/>
          </w:tcPr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5767E">
              <w:rPr>
                <w:rFonts w:ascii="TH SarabunPSK" w:hAnsi="TH SarabunPSK" w:cs="TH SarabunPSK" w:hint="cs"/>
                <w:b/>
                <w:bCs/>
                <w:cs/>
              </w:rPr>
              <w:t>เป้าหมาย</w:t>
            </w:r>
          </w:p>
        </w:tc>
        <w:tc>
          <w:tcPr>
            <w:tcW w:w="1276" w:type="dxa"/>
            <w:vMerge w:val="restart"/>
            <w:vAlign w:val="center"/>
          </w:tcPr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5767E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5767E">
              <w:rPr>
                <w:rFonts w:ascii="TH SarabunPSK" w:hAnsi="TH SarabunPSK" w:cs="TH SarabunPSK" w:hint="cs"/>
                <w:b/>
                <w:bCs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320F42" w:rsidRPr="0085767E" w:rsidRDefault="009C20AB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5767E">
              <w:rPr>
                <w:rFonts w:ascii="TH SarabunPSK" w:hAnsi="TH SarabunPSK" w:cs="TH SarabunPSK" w:hint="cs"/>
                <w:b/>
                <w:bCs/>
                <w:cs/>
              </w:rPr>
              <w:t>ปีงบประมาณ พ.ศ. ๒๕๖3</w:t>
            </w:r>
          </w:p>
        </w:tc>
        <w:tc>
          <w:tcPr>
            <w:tcW w:w="992" w:type="dxa"/>
            <w:vMerge w:val="restart"/>
            <w:vAlign w:val="center"/>
          </w:tcPr>
          <w:p w:rsidR="00320F42" w:rsidRPr="00320F42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</w:rPr>
            </w:pPr>
            <w:r w:rsidRPr="0085767E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320F42" w:rsidRPr="00320F42" w:rsidTr="00327050">
        <w:tc>
          <w:tcPr>
            <w:tcW w:w="1526" w:type="dxa"/>
            <w:vMerge/>
          </w:tcPr>
          <w:p w:rsidR="00320F42" w:rsidRPr="0085767E" w:rsidRDefault="00320F42" w:rsidP="004A55F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843" w:type="dxa"/>
            <w:vMerge/>
          </w:tcPr>
          <w:p w:rsidR="00320F42" w:rsidRPr="0085767E" w:rsidRDefault="00320F42" w:rsidP="004A55F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559" w:type="dxa"/>
            <w:vMerge/>
          </w:tcPr>
          <w:p w:rsidR="00320F42" w:rsidRPr="0085767E" w:rsidRDefault="00320F42" w:rsidP="004A55F2">
            <w:pPr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551" w:type="dxa"/>
            <w:vAlign w:val="center"/>
          </w:tcPr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5767E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85767E">
              <w:rPr>
                <w:rFonts w:ascii="TH SarabunPSK" w:hAnsi="TH SarabunPSK" w:cs="TH SarabunPSK" w:hint="cs"/>
                <w:b/>
                <w:bCs/>
                <w:cs/>
              </w:rPr>
              <w:t>เชิงปริมาณ</w:t>
            </w:r>
          </w:p>
        </w:tc>
        <w:tc>
          <w:tcPr>
            <w:tcW w:w="1417" w:type="dxa"/>
            <w:vAlign w:val="center"/>
          </w:tcPr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5767E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85767E">
              <w:rPr>
                <w:rFonts w:ascii="TH SarabunPSK" w:hAnsi="TH SarabunPSK" w:cs="TH SarabunPSK" w:hint="cs"/>
                <w:b/>
                <w:bCs/>
                <w:cs/>
              </w:rPr>
              <w:t>เชิงคุณภาพ</w:t>
            </w:r>
          </w:p>
        </w:tc>
        <w:tc>
          <w:tcPr>
            <w:tcW w:w="1276" w:type="dxa"/>
            <w:vMerge/>
          </w:tcPr>
          <w:p w:rsidR="00320F42" w:rsidRPr="0085767E" w:rsidRDefault="00320F42" w:rsidP="004A55F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2" w:type="dxa"/>
            <w:vAlign w:val="center"/>
          </w:tcPr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85767E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85767E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(ต.ค. </w:t>
            </w:r>
            <w:r w:rsidRPr="0085767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9C20AB" w:rsidRPr="0085767E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ธ.ค. ๖2</w:t>
            </w:r>
            <w:r w:rsidRPr="0085767E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85767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br/>
            </w:r>
            <w:r w:rsidRPr="0085767E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85767E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(ม.ค. </w:t>
            </w:r>
            <w:r w:rsidRPr="0085767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9C20AB" w:rsidRPr="0085767E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มี.ค. ๖3</w:t>
            </w:r>
            <w:r w:rsidRPr="0085767E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85767E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85767E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(เม.ย. </w:t>
            </w:r>
            <w:r w:rsidRPr="0085767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9C20AB" w:rsidRPr="0085767E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มิ.ย. ๖3</w:t>
            </w:r>
            <w:r w:rsidRPr="0085767E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vAlign w:val="center"/>
          </w:tcPr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85767E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:rsidR="00320F42" w:rsidRPr="00320F42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20"/>
                <w:szCs w:val="20"/>
              </w:rPr>
            </w:pPr>
            <w:r w:rsidRPr="0085767E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(ก.ค. </w:t>
            </w:r>
            <w:r w:rsidRPr="0085767E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9C20AB" w:rsidRPr="0085767E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ก.ย. ๖3</w:t>
            </w:r>
            <w:r w:rsidRPr="0085767E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vMerge/>
          </w:tcPr>
          <w:p w:rsidR="00320F42" w:rsidRPr="00320F42" w:rsidRDefault="00320F42" w:rsidP="004A55F2">
            <w:pPr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</w:tr>
      <w:tr w:rsidR="00320F42" w:rsidRPr="00320F42" w:rsidTr="00327050">
        <w:tc>
          <w:tcPr>
            <w:tcW w:w="1526" w:type="dxa"/>
          </w:tcPr>
          <w:p w:rsidR="009C20AB" w:rsidRPr="005A272C" w:rsidRDefault="005D0FF5" w:rsidP="009C20AB">
            <w:pPr>
              <w:rPr>
                <w:rFonts w:ascii="TH SarabunPSK" w:hAnsi="TH SarabunPSK" w:cs="TH SarabunPSK"/>
                <w:sz w:val="20"/>
                <w:szCs w:val="26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0"/>
                <w:cs/>
              </w:rPr>
              <w:t>3</w:t>
            </w:r>
            <w:r w:rsidR="00320F42" w:rsidRPr="005A272C">
              <w:rPr>
                <w:rFonts w:ascii="TH SarabunPSK" w:hAnsi="TH SarabunPSK" w:cs="TH SarabunPSK" w:hint="cs"/>
                <w:sz w:val="24"/>
                <w:szCs w:val="30"/>
                <w:cs/>
              </w:rPr>
              <w:t xml:space="preserve">. </w:t>
            </w:r>
            <w:r w:rsidR="009C20AB" w:rsidRPr="005A272C">
              <w:rPr>
                <w:rFonts w:ascii="TH SarabunPSK" w:hAnsi="TH SarabunPSK" w:cs="TH SarabunPSK" w:hint="cs"/>
                <w:sz w:val="20"/>
                <w:szCs w:val="26"/>
                <w:cs/>
              </w:rPr>
              <w:t>โครงการเสริมสร้างจริยธรรมบุคลากรในหน่วยงาน</w:t>
            </w:r>
          </w:p>
          <w:p w:rsidR="00320F42" w:rsidRPr="00320F42" w:rsidRDefault="00320F42" w:rsidP="009C20AB">
            <w:pPr>
              <w:rPr>
                <w:rFonts w:ascii="TH SarabunPSK" w:hAnsi="TH SarabunPSK" w:cs="TH SarabunPSK"/>
                <w:color w:val="FF0000"/>
                <w:cs/>
              </w:rPr>
            </w:pPr>
          </w:p>
        </w:tc>
        <w:tc>
          <w:tcPr>
            <w:tcW w:w="1843" w:type="dxa"/>
          </w:tcPr>
          <w:p w:rsidR="009C20AB" w:rsidRPr="005A272C" w:rsidRDefault="009C20AB" w:rsidP="009C20AB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A272C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ปลุกจิตสำนึกและสร้างค่านิยมต่อต้านการทุจริตแก่ข้าราชการและเจ้าหน้าที่ของหน่วยงานปฏิบัติหน้าที่ด้วยความรับผิดชอบซื่อสัตย์สุจริตและโปร่งใสตรวจสอบได้</w:t>
            </w:r>
          </w:p>
          <w:p w:rsidR="00320F42" w:rsidRPr="00320F42" w:rsidRDefault="00320F42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</w:p>
        </w:tc>
        <w:tc>
          <w:tcPr>
            <w:tcW w:w="1559" w:type="dxa"/>
          </w:tcPr>
          <w:p w:rsidR="00320F42" w:rsidRPr="00320F42" w:rsidRDefault="009C20AB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5A272C">
              <w:rPr>
                <w:rFonts w:ascii="TH SarabunPSK" w:hAnsi="TH SarabunPSK" w:cs="TH SarabunPSK" w:hint="cs"/>
                <w:sz w:val="20"/>
                <w:szCs w:val="26"/>
                <w:cs/>
              </w:rPr>
              <w:t>สำนักงานอุตสาหกรรมจังหวัดกาฬสินธุ์</w:t>
            </w:r>
          </w:p>
        </w:tc>
        <w:tc>
          <w:tcPr>
            <w:tcW w:w="1551" w:type="dxa"/>
          </w:tcPr>
          <w:p w:rsidR="00320F42" w:rsidRPr="00320F42" w:rsidRDefault="009C20AB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5A272C">
              <w:rPr>
                <w:rFonts w:ascii="TH SarabunPSK" w:hAnsi="TH SarabunPSK" w:cs="TH SarabunPSK" w:hint="cs"/>
                <w:sz w:val="20"/>
                <w:szCs w:val="26"/>
                <w:cs/>
              </w:rPr>
              <w:t>ไม่มีผู้ร้องเรียน กรณีเจ้าหน้าที่สำนักงานอุตสาหกรรมจังหวัดกาฬสินธุ์ทุจริตและประพฤติมิชอบ</w:t>
            </w:r>
          </w:p>
        </w:tc>
        <w:tc>
          <w:tcPr>
            <w:tcW w:w="1417" w:type="dxa"/>
          </w:tcPr>
          <w:p w:rsidR="00320F42" w:rsidRPr="00320F42" w:rsidRDefault="009C20AB" w:rsidP="004A55F2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5A272C">
              <w:rPr>
                <w:rFonts w:ascii="TH SarabunPSK" w:hAnsi="TH SarabunPSK" w:cs="TH SarabunPSK" w:hint="cs"/>
                <w:sz w:val="26"/>
                <w:szCs w:val="26"/>
                <w:cs/>
              </w:rPr>
              <w:t>ข้าราชการและเจ้าหน้าที่ที่เข้าร่วมโครงการซื่อสัตย์สุจริตตามหลักจริยธรรม และสำนักงานอุตสาหกรรมจังหวัดกาฬสินธุ์ สามารถบริหารงานด้วยความโปร่งใสและให้บริการด้วยความเป็นธรรม</w:t>
            </w:r>
          </w:p>
        </w:tc>
        <w:tc>
          <w:tcPr>
            <w:tcW w:w="1276" w:type="dxa"/>
          </w:tcPr>
          <w:p w:rsidR="00320F42" w:rsidRPr="00327050" w:rsidRDefault="009C20AB" w:rsidP="004A55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2705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20F42" w:rsidRPr="0085767E" w:rsidRDefault="009C20AB" w:rsidP="004A55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767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20F42" w:rsidRPr="0085767E" w:rsidRDefault="009C20AB" w:rsidP="004A55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767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767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20F42" w:rsidRPr="0085767E" w:rsidRDefault="00320F42" w:rsidP="004A55F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5767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20F42" w:rsidRPr="00320F42" w:rsidRDefault="00EC751A" w:rsidP="004A55F2">
            <w:pPr>
              <w:rPr>
                <w:rFonts w:ascii="TH SarabunPSK" w:hAnsi="TH SarabunPSK" w:cs="TH SarabunPSK"/>
                <w:color w:val="FF0000"/>
              </w:rPr>
            </w:pPr>
            <w:r w:rsidRPr="00EC751A">
              <w:rPr>
                <w:rFonts w:ascii="TH SarabunPSK" w:hAnsi="TH SarabunPSK" w:cs="TH SarabunPSK" w:hint="cs"/>
                <w:b/>
                <w:bCs/>
                <w:spacing w:val="-10"/>
                <w:sz w:val="26"/>
                <w:szCs w:val="26"/>
                <w:cs/>
              </w:rPr>
              <w:t>กลยุทธ์ที่ ๒.๒</w:t>
            </w:r>
            <w:r w:rsidRPr="00EC751A">
              <w:rPr>
                <w:rFonts w:ascii="TH SarabunPSK" w:hAnsi="TH SarabunPSK" w:cs="TH SarabunPSK" w:hint="cs"/>
                <w:spacing w:val="-10"/>
                <w:sz w:val="26"/>
                <w:szCs w:val="26"/>
                <w:cs/>
              </w:rPr>
              <w:t xml:space="preserve"> สร้างและขยายเครือข่ายการขับเคลื่อนคุณธรรมในทุกภาคส่วน</w:t>
            </w:r>
            <w:r w:rsidRPr="00EC751A">
              <w:rPr>
                <w:rFonts w:ascii="TH SarabunPSK" w:hAnsi="TH SarabunPSK" w:cs="TH SarabunPSK"/>
                <w:spacing w:val="-10"/>
                <w:sz w:val="26"/>
                <w:szCs w:val="26"/>
                <w:cs/>
              </w:rPr>
              <w:br/>
            </w:r>
          </w:p>
        </w:tc>
      </w:tr>
      <w:tr w:rsidR="00327050" w:rsidRPr="00883B38" w:rsidTr="00327050">
        <w:tc>
          <w:tcPr>
            <w:tcW w:w="1526" w:type="dxa"/>
          </w:tcPr>
          <w:p w:rsidR="00327050" w:rsidRPr="00105048" w:rsidRDefault="00327050" w:rsidP="006D79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</w:t>
            </w:r>
            <w:r w:rsidRPr="00105048">
              <w:rPr>
                <w:rFonts w:ascii="TH SarabunIT๙" w:hAnsi="TH SarabunIT๙" w:cs="TH SarabunIT๙" w:hint="cs"/>
                <w:sz w:val="28"/>
                <w:cs/>
              </w:rPr>
              <w:t xml:space="preserve"> โครงการ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105048">
              <w:rPr>
                <w:rFonts w:ascii="TH SarabunIT๙" w:hAnsi="TH SarabunIT๙" w:cs="TH SarabunIT๙" w:hint="cs"/>
                <w:sz w:val="28"/>
                <w:cs/>
              </w:rPr>
              <w:t>ศูนย์ศึกษาพระพุทธศาสนาวันอาทิตย์</w:t>
            </w:r>
          </w:p>
          <w:p w:rsidR="00327050" w:rsidRPr="00105048" w:rsidRDefault="00327050" w:rsidP="006D7925">
            <w:pPr>
              <w:rPr>
                <w:rFonts w:ascii="TH SarabunIT๙" w:hAnsi="TH SarabunIT๙" w:cs="TH SarabunIT๙"/>
                <w:sz w:val="28"/>
              </w:rPr>
            </w:pPr>
          </w:p>
          <w:p w:rsidR="00327050" w:rsidRPr="00105048" w:rsidRDefault="00327050" w:rsidP="006D792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327050" w:rsidRPr="00105048" w:rsidRDefault="00327050" w:rsidP="006D792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05048">
              <w:rPr>
                <w:rFonts w:ascii="TH SarabunIT๙" w:hAnsi="TH SarabunIT๙" w:cs="TH SarabunIT๙" w:hint="cs"/>
                <w:sz w:val="28"/>
                <w:cs/>
              </w:rPr>
              <w:t xml:space="preserve">- ส่งเสริมการจัดการศึกษาภายในศูนย์ </w:t>
            </w:r>
            <w:proofErr w:type="spellStart"/>
            <w:r w:rsidRPr="00105048">
              <w:rPr>
                <w:rFonts w:ascii="TH SarabunIT๙" w:hAnsi="TH SarabunIT๙" w:cs="TH SarabunIT๙" w:hint="cs"/>
                <w:sz w:val="28"/>
                <w:cs/>
              </w:rPr>
              <w:t>ศพอ</w:t>
            </w:r>
            <w:proofErr w:type="spellEnd"/>
            <w:r w:rsidRPr="00105048">
              <w:rPr>
                <w:rFonts w:ascii="TH SarabunIT๙" w:hAnsi="TH SarabunIT๙" w:cs="TH SarabunIT๙" w:hint="cs"/>
                <w:sz w:val="28"/>
                <w:cs/>
              </w:rPr>
              <w:t>. เพื่อให้เด็ก เยาวชน และประชาชนได้เรียนรู้หลักธรรมทางพระทางพระพุทธศาสนา ปลูกฝังคุณธรรมสู่ประชาชน</w:t>
            </w:r>
          </w:p>
        </w:tc>
        <w:tc>
          <w:tcPr>
            <w:tcW w:w="1559" w:type="dxa"/>
          </w:tcPr>
          <w:p w:rsidR="00327050" w:rsidRPr="00105048" w:rsidRDefault="00327050" w:rsidP="006D79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05048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สำนักงานวัฒนธรรมจังหวัดกาฬสินธุ์</w:t>
            </w:r>
          </w:p>
        </w:tc>
        <w:tc>
          <w:tcPr>
            <w:tcW w:w="1551" w:type="dxa"/>
          </w:tcPr>
          <w:p w:rsidR="00327050" w:rsidRPr="00105048" w:rsidRDefault="00327050" w:rsidP="006D79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05048">
              <w:rPr>
                <w:rFonts w:ascii="TH SarabunIT๙" w:hAnsi="TH SarabunIT๙" w:cs="TH SarabunIT๙" w:hint="cs"/>
                <w:sz w:val="28"/>
                <w:cs/>
              </w:rPr>
              <w:t>ศูนย์พระพุทธศาสนา</w:t>
            </w:r>
            <w:r w:rsidRPr="00105048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105048">
              <w:rPr>
                <w:rFonts w:ascii="TH SarabunIT๙" w:hAnsi="TH SarabunIT๙" w:cs="TH SarabunIT๙" w:hint="cs"/>
                <w:sz w:val="28"/>
                <w:cs/>
              </w:rPr>
              <w:t>วันอาทิตย์</w:t>
            </w:r>
            <w:r w:rsidRPr="00105048">
              <w:rPr>
                <w:rFonts w:ascii="TH SarabunIT๙" w:hAnsi="TH SarabunIT๙" w:cs="TH SarabunIT๙" w:hint="cs"/>
                <w:sz w:val="28"/>
                <w:cs/>
              </w:rPr>
              <w:br/>
              <w:t xml:space="preserve">จำนวน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239</w:t>
            </w:r>
            <w:r w:rsidRPr="00105048">
              <w:rPr>
                <w:rFonts w:ascii="TH SarabunIT๙" w:hAnsi="TH SarabunIT๙" w:cs="TH SarabunIT๙" w:hint="cs"/>
                <w:sz w:val="28"/>
                <w:cs/>
              </w:rPr>
              <w:t xml:space="preserve"> แห่ง</w:t>
            </w:r>
          </w:p>
        </w:tc>
        <w:tc>
          <w:tcPr>
            <w:tcW w:w="1417" w:type="dxa"/>
          </w:tcPr>
          <w:p w:rsidR="00327050" w:rsidRPr="00105048" w:rsidRDefault="00327050" w:rsidP="006D7925">
            <w:pPr>
              <w:rPr>
                <w:rFonts w:ascii="TH SarabunIT๙" w:hAnsi="TH SarabunIT๙" w:cs="TH SarabunIT๙"/>
                <w:sz w:val="28"/>
              </w:rPr>
            </w:pPr>
            <w:r w:rsidRPr="00105048">
              <w:rPr>
                <w:rFonts w:ascii="TH SarabunIT๙" w:hAnsi="TH SarabunIT๙" w:cs="TH SarabunIT๙" w:hint="cs"/>
                <w:sz w:val="28"/>
                <w:cs/>
              </w:rPr>
              <w:t>เด็ก เยาวชน ประชาชน นำหลักธรรมทางพระพุทธศาสนาไปปรับใช้</w:t>
            </w:r>
          </w:p>
        </w:tc>
        <w:tc>
          <w:tcPr>
            <w:tcW w:w="1276" w:type="dxa"/>
          </w:tcPr>
          <w:p w:rsidR="00327050" w:rsidRPr="00105048" w:rsidRDefault="00327050" w:rsidP="006D79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๗,๐๕๕,๒๐๐</w:t>
            </w:r>
            <w:r w:rsidRPr="00105048">
              <w:rPr>
                <w:rFonts w:ascii="TH SarabunIT๙" w:hAnsi="TH SarabunIT๙" w:cs="TH SarabunIT๙"/>
                <w:sz w:val="28"/>
              </w:rPr>
              <w:br/>
            </w:r>
            <w:r w:rsidRPr="00105048"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  <w:r w:rsidRPr="00105048">
              <w:rPr>
                <w:rFonts w:ascii="TH SarabunIT๙" w:hAnsi="TH SarabunIT๙" w:cs="TH SarabunIT๙"/>
                <w:sz w:val="28"/>
              </w:rPr>
              <w:br/>
            </w:r>
          </w:p>
        </w:tc>
        <w:tc>
          <w:tcPr>
            <w:tcW w:w="992" w:type="dxa"/>
          </w:tcPr>
          <w:p w:rsidR="00327050" w:rsidRDefault="00327050" w:rsidP="006D792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cs/>
              </w:rPr>
              <w:t>√</w:t>
            </w:r>
          </w:p>
        </w:tc>
        <w:tc>
          <w:tcPr>
            <w:tcW w:w="992" w:type="dxa"/>
          </w:tcPr>
          <w:p w:rsidR="00327050" w:rsidRDefault="00327050" w:rsidP="006D792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√</w:t>
            </w:r>
          </w:p>
        </w:tc>
        <w:tc>
          <w:tcPr>
            <w:tcW w:w="993" w:type="dxa"/>
          </w:tcPr>
          <w:p w:rsidR="00327050" w:rsidRDefault="00327050" w:rsidP="006D792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cs/>
              </w:rPr>
              <w:t>√</w:t>
            </w:r>
          </w:p>
        </w:tc>
        <w:tc>
          <w:tcPr>
            <w:tcW w:w="992" w:type="dxa"/>
          </w:tcPr>
          <w:p w:rsidR="00327050" w:rsidRDefault="00327050" w:rsidP="006D7925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>
              <w:rPr>
                <w:rFonts w:ascii="TH SarabunPSK" w:hAnsi="TH SarabunPSK" w:cs="TH SarabunPSK"/>
                <w:cs/>
              </w:rPr>
              <w:t>√</w:t>
            </w:r>
          </w:p>
        </w:tc>
        <w:tc>
          <w:tcPr>
            <w:tcW w:w="992" w:type="dxa"/>
          </w:tcPr>
          <w:p w:rsidR="00327050" w:rsidRPr="00EC751A" w:rsidRDefault="00EC751A" w:rsidP="00EC751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C751A">
              <w:rPr>
                <w:rFonts w:ascii="TH SarabunPSK" w:hAnsi="TH SarabunPSK" w:cs="TH SarabunPSK" w:hint="cs"/>
                <w:b/>
                <w:bCs/>
                <w:spacing w:val="-10"/>
                <w:sz w:val="26"/>
                <w:szCs w:val="26"/>
                <w:cs/>
              </w:rPr>
              <w:t>กลยุทธ์ที่ ๒.๓</w:t>
            </w:r>
            <w:r w:rsidRPr="00EC751A">
              <w:rPr>
                <w:rFonts w:ascii="TH SarabunPSK" w:hAnsi="TH SarabunPSK" w:cs="TH SarabunPSK" w:hint="cs"/>
                <w:spacing w:val="-10"/>
                <w:sz w:val="26"/>
                <w:szCs w:val="26"/>
                <w:cs/>
              </w:rPr>
              <w:t xml:space="preserve"> ส่งเสริมและสนับสนุนภาคีเครือข่ายทุกภาคส่วนในการดำเนินงานด้านคุณธรรม</w:t>
            </w:r>
          </w:p>
        </w:tc>
      </w:tr>
    </w:tbl>
    <w:p w:rsidR="00320F42" w:rsidRDefault="00320F42" w:rsidP="00320F42">
      <w:pPr>
        <w:rPr>
          <w:color w:val="FF0000"/>
        </w:rPr>
      </w:pPr>
    </w:p>
    <w:p w:rsidR="00327050" w:rsidRDefault="00327050" w:rsidP="00320F42">
      <w:pPr>
        <w:rPr>
          <w:color w:val="FF0000"/>
        </w:rPr>
      </w:pPr>
    </w:p>
    <w:p w:rsidR="00327050" w:rsidRPr="00320F42" w:rsidRDefault="00327050" w:rsidP="00320F42">
      <w:pPr>
        <w:rPr>
          <w:color w:val="FF0000"/>
        </w:rPr>
      </w:pPr>
    </w:p>
    <w:p w:rsidR="00320F42" w:rsidRPr="00320F42" w:rsidRDefault="00320F42" w:rsidP="00320F42">
      <w:pPr>
        <w:rPr>
          <w:color w:val="FF0000"/>
        </w:rPr>
      </w:pP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1418"/>
        <w:gridCol w:w="1537"/>
        <w:gridCol w:w="1440"/>
        <w:gridCol w:w="1421"/>
        <w:gridCol w:w="968"/>
        <w:gridCol w:w="967"/>
        <w:gridCol w:w="968"/>
        <w:gridCol w:w="972"/>
        <w:gridCol w:w="1082"/>
      </w:tblGrid>
      <w:tr w:rsidR="00320F42" w:rsidRPr="00320F42" w:rsidTr="00785ECB">
        <w:tc>
          <w:tcPr>
            <w:tcW w:w="1526" w:type="dxa"/>
            <w:vMerge w:val="restart"/>
            <w:vAlign w:val="center"/>
          </w:tcPr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A272C">
              <w:rPr>
                <w:rFonts w:ascii="TH SarabunPSK" w:hAnsi="TH SarabunPSK" w:cs="TH SarabunPSK"/>
                <w:b/>
                <w:bCs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  <w:vAlign w:val="center"/>
          </w:tcPr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A272C">
              <w:rPr>
                <w:rFonts w:ascii="TH SarabunPSK" w:hAnsi="TH SarabunPSK" w:cs="TH SarabunPSK" w:hint="cs"/>
                <w:b/>
                <w:bCs/>
                <w:cs/>
              </w:rPr>
              <w:t>วัตถุประสงค์ของโครงการ</w:t>
            </w:r>
          </w:p>
        </w:tc>
        <w:tc>
          <w:tcPr>
            <w:tcW w:w="1418" w:type="dxa"/>
            <w:vMerge w:val="restart"/>
            <w:vAlign w:val="center"/>
          </w:tcPr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A272C">
              <w:rPr>
                <w:rFonts w:ascii="TH SarabunPSK" w:hAnsi="TH SarabunPSK" w:cs="TH SarabunPSK" w:hint="cs"/>
                <w:b/>
                <w:bCs/>
                <w:cs/>
              </w:rPr>
              <w:t>หน่วยงานที่รับผิดชอบ</w:t>
            </w:r>
          </w:p>
        </w:tc>
        <w:tc>
          <w:tcPr>
            <w:tcW w:w="2977" w:type="dxa"/>
            <w:gridSpan w:val="2"/>
          </w:tcPr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A272C">
              <w:rPr>
                <w:rFonts w:ascii="TH SarabunPSK" w:hAnsi="TH SarabunPSK" w:cs="TH SarabunPSK" w:hint="cs"/>
                <w:b/>
                <w:bCs/>
                <w:cs/>
              </w:rPr>
              <w:t>เป้าหมาย</w:t>
            </w:r>
          </w:p>
        </w:tc>
        <w:tc>
          <w:tcPr>
            <w:tcW w:w="1421" w:type="dxa"/>
            <w:vMerge w:val="restart"/>
            <w:vAlign w:val="center"/>
          </w:tcPr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A272C">
              <w:rPr>
                <w:rFonts w:ascii="TH SarabunPSK" w:hAnsi="TH SarabunPSK" w:cs="TH SarabunPSK" w:hint="cs"/>
                <w:b/>
                <w:bCs/>
                <w:cs/>
              </w:rPr>
              <w:t>งบประมาณ</w:t>
            </w:r>
          </w:p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A272C">
              <w:rPr>
                <w:rFonts w:ascii="TH SarabunPSK" w:hAnsi="TH SarabunPSK" w:cs="TH SarabunPSK" w:hint="cs"/>
                <w:b/>
                <w:bCs/>
                <w:cs/>
              </w:rPr>
              <w:t>ที่ใช้</w:t>
            </w:r>
          </w:p>
        </w:tc>
        <w:tc>
          <w:tcPr>
            <w:tcW w:w="3875" w:type="dxa"/>
            <w:gridSpan w:val="4"/>
          </w:tcPr>
          <w:p w:rsidR="00320F42" w:rsidRPr="005A272C" w:rsidRDefault="005A272C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A272C">
              <w:rPr>
                <w:rFonts w:ascii="TH SarabunPSK" w:hAnsi="TH SarabunPSK" w:cs="TH SarabunPSK" w:hint="cs"/>
                <w:b/>
                <w:bCs/>
                <w:cs/>
              </w:rPr>
              <w:t>ปีงบประมาณ พ.ศ. ๒๕๖3</w:t>
            </w:r>
          </w:p>
        </w:tc>
        <w:tc>
          <w:tcPr>
            <w:tcW w:w="1082" w:type="dxa"/>
            <w:vMerge w:val="restart"/>
            <w:vAlign w:val="center"/>
          </w:tcPr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A272C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320F42" w:rsidRPr="00320F42" w:rsidTr="00785ECB">
        <w:tc>
          <w:tcPr>
            <w:tcW w:w="1526" w:type="dxa"/>
            <w:vMerge/>
          </w:tcPr>
          <w:p w:rsidR="00320F42" w:rsidRPr="00320F42" w:rsidRDefault="00320F42" w:rsidP="004A55F2">
            <w:pPr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</w:p>
        </w:tc>
        <w:tc>
          <w:tcPr>
            <w:tcW w:w="2126" w:type="dxa"/>
            <w:vMerge/>
          </w:tcPr>
          <w:p w:rsidR="00320F42" w:rsidRPr="00320F42" w:rsidRDefault="00320F42" w:rsidP="004A55F2">
            <w:pPr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</w:p>
        </w:tc>
        <w:tc>
          <w:tcPr>
            <w:tcW w:w="1418" w:type="dxa"/>
            <w:vMerge/>
          </w:tcPr>
          <w:p w:rsidR="00320F42" w:rsidRPr="00320F42" w:rsidRDefault="00320F42" w:rsidP="004A55F2">
            <w:pPr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</w:p>
        </w:tc>
        <w:tc>
          <w:tcPr>
            <w:tcW w:w="1537" w:type="dxa"/>
            <w:vAlign w:val="center"/>
          </w:tcPr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A272C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A272C">
              <w:rPr>
                <w:rFonts w:ascii="TH SarabunPSK" w:hAnsi="TH SarabunPSK" w:cs="TH SarabunPSK" w:hint="cs"/>
                <w:b/>
                <w:bCs/>
                <w:cs/>
              </w:rPr>
              <w:t>เชิงปริมาณ</w:t>
            </w:r>
          </w:p>
        </w:tc>
        <w:tc>
          <w:tcPr>
            <w:tcW w:w="1440" w:type="dxa"/>
            <w:vAlign w:val="center"/>
          </w:tcPr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A272C">
              <w:rPr>
                <w:rFonts w:ascii="TH SarabunPSK" w:hAnsi="TH SarabunPSK" w:cs="TH SarabunPSK" w:hint="cs"/>
                <w:b/>
                <w:bCs/>
                <w:cs/>
              </w:rPr>
              <w:t>ผลลัพธ์</w:t>
            </w:r>
          </w:p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A272C">
              <w:rPr>
                <w:rFonts w:ascii="TH SarabunPSK" w:hAnsi="TH SarabunPSK" w:cs="TH SarabunPSK" w:hint="cs"/>
                <w:b/>
                <w:bCs/>
                <w:cs/>
              </w:rPr>
              <w:t>เชิงคุณภาพ</w:t>
            </w:r>
          </w:p>
        </w:tc>
        <w:tc>
          <w:tcPr>
            <w:tcW w:w="1421" w:type="dxa"/>
            <w:vMerge/>
          </w:tcPr>
          <w:p w:rsidR="00320F42" w:rsidRPr="005A272C" w:rsidRDefault="00320F42" w:rsidP="004A55F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68" w:type="dxa"/>
            <w:vAlign w:val="center"/>
          </w:tcPr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๑</w:t>
            </w:r>
          </w:p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(ต.ค. </w:t>
            </w:r>
            <w:r w:rsidRPr="005A272C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5A272C" w:rsidRP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ธ.ค. ๖2</w:t>
            </w:r>
            <w:r w:rsidRP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67" w:type="dxa"/>
            <w:vAlign w:val="center"/>
          </w:tcPr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A272C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br/>
            </w:r>
            <w:r w:rsidRP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๒</w:t>
            </w:r>
          </w:p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(ม.ค. </w:t>
            </w:r>
            <w:r w:rsidRPr="005A272C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5A272C" w:rsidRP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มี.ค. ๖3</w:t>
            </w:r>
            <w:r w:rsidRP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vAlign w:val="center"/>
          </w:tcPr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๓</w:t>
            </w:r>
          </w:p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</w:pPr>
            <w:r w:rsidRP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(เม.ย. </w:t>
            </w:r>
            <w:r w:rsidRPr="005A272C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5A272C" w:rsidRP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มิ.ย. ๖3</w:t>
            </w:r>
            <w:r w:rsidRP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72" w:type="dxa"/>
            <w:vAlign w:val="center"/>
          </w:tcPr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ไตรมาส ๔</w:t>
            </w:r>
          </w:p>
          <w:p w:rsidR="00320F42" w:rsidRPr="005A272C" w:rsidRDefault="00320F42" w:rsidP="004A55F2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(ก.ค. </w:t>
            </w:r>
            <w:r w:rsidRPr="005A272C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–</w:t>
            </w:r>
            <w:r w:rsidR="005A272C" w:rsidRP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 xml:space="preserve"> ก.ย. ๖3</w:t>
            </w:r>
            <w:r w:rsidRPr="005A272C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2" w:type="dxa"/>
            <w:vMerge/>
          </w:tcPr>
          <w:p w:rsidR="00320F42" w:rsidRPr="00320F42" w:rsidRDefault="00320F42" w:rsidP="004A55F2">
            <w:pPr>
              <w:rPr>
                <w:rFonts w:ascii="TH SarabunPSK" w:hAnsi="TH SarabunPSK" w:cs="TH SarabunPSK"/>
                <w:b/>
                <w:bCs/>
                <w:color w:val="FF0000"/>
              </w:rPr>
            </w:pPr>
          </w:p>
        </w:tc>
      </w:tr>
      <w:tr w:rsidR="00EC751A" w:rsidRPr="00652CA4" w:rsidTr="00785ECB">
        <w:tc>
          <w:tcPr>
            <w:tcW w:w="1526" w:type="dxa"/>
          </w:tcPr>
          <w:p w:rsidR="00EC751A" w:rsidRPr="00652CA4" w:rsidRDefault="00EC751A" w:rsidP="006D7925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8868B9">
              <w:rPr>
                <w:rFonts w:ascii="TH SarabunIT๙" w:hAnsi="TH SarabunIT๙" w:cs="TH SarabunIT๙"/>
                <w:sz w:val="28"/>
              </w:rPr>
              <w:t>.</w:t>
            </w:r>
            <w:r w:rsidRPr="008868B9">
              <w:rPr>
                <w:rFonts w:ascii="TH SarabunIT๙" w:hAnsi="TH SarabunIT๙" w:cs="TH SarabunIT๙" w:hint="cs"/>
                <w:sz w:val="28"/>
                <w:cs/>
              </w:rPr>
              <w:t xml:space="preserve"> โครงการลานธรรม ลานวิถีไทย</w:t>
            </w:r>
          </w:p>
        </w:tc>
        <w:tc>
          <w:tcPr>
            <w:tcW w:w="2126" w:type="dxa"/>
          </w:tcPr>
          <w:p w:rsidR="00EC751A" w:rsidRPr="008868B9" w:rsidRDefault="00EC751A" w:rsidP="006D7925">
            <w:pPr>
              <w:rPr>
                <w:rFonts w:ascii="TH SarabunIT๙" w:hAnsi="TH SarabunIT๙" w:cs="TH SarabunIT๙"/>
                <w:sz w:val="28"/>
              </w:rPr>
            </w:pPr>
            <w:r w:rsidRPr="008868B9">
              <w:rPr>
                <w:rFonts w:ascii="TH SarabunIT๙" w:hAnsi="TH SarabunIT๙" w:cs="TH SarabunIT๙" w:hint="cs"/>
                <w:sz w:val="28"/>
                <w:cs/>
              </w:rPr>
              <w:t>1. สร้างเครือข่ายเพื่อขับเคลื่อนหลักธรรมทางศาสนาให้ประชาชน</w:t>
            </w:r>
          </w:p>
          <w:p w:rsidR="00EC751A" w:rsidRPr="008868B9" w:rsidRDefault="00EC751A" w:rsidP="006D7925">
            <w:pPr>
              <w:rPr>
                <w:rFonts w:ascii="TH SarabunIT๙" w:hAnsi="TH SarabunIT๙" w:cs="TH SarabunIT๙"/>
                <w:sz w:val="28"/>
              </w:rPr>
            </w:pPr>
            <w:r w:rsidRPr="008868B9">
              <w:rPr>
                <w:rFonts w:ascii="TH SarabunIT๙" w:hAnsi="TH SarabunIT๙" w:cs="TH SarabunIT๙" w:hint="cs"/>
                <w:sz w:val="28"/>
                <w:cs/>
              </w:rPr>
              <w:t>2. ปลูกฝังคุณธรรม เพื่อให้เกิดความเลื่อนใส ศรัทธาในศาสนา</w:t>
            </w:r>
          </w:p>
          <w:p w:rsidR="00EC751A" w:rsidRPr="008868B9" w:rsidRDefault="00EC751A" w:rsidP="006D792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868B9">
              <w:rPr>
                <w:rFonts w:ascii="TH SarabunIT๙" w:hAnsi="TH SarabunIT๙" w:cs="TH SarabunIT๙" w:hint="cs"/>
                <w:sz w:val="28"/>
                <w:cs/>
              </w:rPr>
              <w:t xml:space="preserve">3. น้อมนำปรัชญาเศรษฐกิจพอเพียง </w:t>
            </w:r>
            <w:r w:rsidRPr="008868B9">
              <w:rPr>
                <w:rFonts w:ascii="TH SarabunIT๙" w:hAnsi="TH SarabunIT๙" w:cs="TH SarabunIT๙"/>
                <w:sz w:val="28"/>
                <w:cs/>
              </w:rPr>
              <w:br/>
            </w:r>
            <w:proofErr w:type="spellStart"/>
            <w:r w:rsidRPr="008868B9">
              <w:rPr>
                <w:rFonts w:ascii="TH SarabunIT๙" w:hAnsi="TH SarabunIT๙" w:cs="TH SarabunIT๙" w:hint="cs"/>
                <w:sz w:val="28"/>
                <w:cs/>
              </w:rPr>
              <w:t>บูรณา</w:t>
            </w:r>
            <w:proofErr w:type="spellEnd"/>
            <w:r w:rsidRPr="008868B9">
              <w:rPr>
                <w:rFonts w:ascii="TH SarabunIT๙" w:hAnsi="TH SarabunIT๙" w:cs="TH SarabunIT๙" w:hint="cs"/>
                <w:sz w:val="28"/>
                <w:cs/>
              </w:rPr>
              <w:t>การกับศาสนา</w:t>
            </w:r>
          </w:p>
        </w:tc>
        <w:tc>
          <w:tcPr>
            <w:tcW w:w="1418" w:type="dxa"/>
          </w:tcPr>
          <w:p w:rsidR="00EC751A" w:rsidRPr="008868B9" w:rsidRDefault="00EC751A" w:rsidP="006D79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68B9"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สำนักงานวัฒนธรรมจังหวัดกาฬสินธุ์</w:t>
            </w:r>
          </w:p>
        </w:tc>
        <w:tc>
          <w:tcPr>
            <w:tcW w:w="1537" w:type="dxa"/>
          </w:tcPr>
          <w:p w:rsidR="00EC751A" w:rsidRPr="008868B9" w:rsidRDefault="00EC751A" w:rsidP="00785E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868B9">
              <w:rPr>
                <w:rFonts w:ascii="TH SarabunIT๙" w:hAnsi="TH SarabunIT๙" w:cs="TH SarabunIT๙" w:hint="cs"/>
                <w:sz w:val="28"/>
                <w:cs/>
              </w:rPr>
              <w:t>จำนวนวัดที่เข้าร่วมกิจกรรม 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8868B9">
              <w:rPr>
                <w:rFonts w:ascii="TH SarabunIT๙" w:hAnsi="TH SarabunIT๙" w:cs="TH SarabunIT๙" w:hint="cs"/>
                <w:sz w:val="28"/>
                <w:cs/>
              </w:rPr>
              <w:t xml:space="preserve"> แห่ง</w:t>
            </w:r>
          </w:p>
        </w:tc>
        <w:tc>
          <w:tcPr>
            <w:tcW w:w="1440" w:type="dxa"/>
          </w:tcPr>
          <w:p w:rsidR="00EC751A" w:rsidRPr="008868B9" w:rsidRDefault="00EC751A" w:rsidP="006D7925">
            <w:pPr>
              <w:rPr>
                <w:rFonts w:ascii="TH SarabunIT๙" w:hAnsi="TH SarabunIT๙" w:cs="TH SarabunIT๙"/>
                <w:sz w:val="28"/>
              </w:rPr>
            </w:pPr>
            <w:r w:rsidRPr="008868B9">
              <w:rPr>
                <w:rFonts w:ascii="TH SarabunIT๙" w:hAnsi="TH SarabunIT๙" w:cs="TH SarabunIT๙" w:hint="cs"/>
                <w:sz w:val="28"/>
                <w:cs/>
              </w:rPr>
              <w:t>ประชาชนนำหลักศาสนามาปรับใช้ในชีวิต ดำรงชีวิตตามวิถีวัฒนธรรมไทย เป็นแหล่งเรียนรู้อาชีพ</w:t>
            </w:r>
          </w:p>
        </w:tc>
        <w:tc>
          <w:tcPr>
            <w:tcW w:w="1421" w:type="dxa"/>
          </w:tcPr>
          <w:p w:rsidR="00EC751A" w:rsidRPr="008868B9" w:rsidRDefault="00EC751A" w:rsidP="006D79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558</w:t>
            </w:r>
            <w:r w:rsidRPr="008868B9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  <w:r w:rsidRPr="008868B9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8868B9"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968" w:type="dxa"/>
          </w:tcPr>
          <w:p w:rsidR="00EC751A" w:rsidRDefault="00EC751A" w:rsidP="006D7925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  <w:cs/>
              </w:rPr>
              <w:t>√</w:t>
            </w:r>
          </w:p>
        </w:tc>
        <w:tc>
          <w:tcPr>
            <w:tcW w:w="967" w:type="dxa"/>
          </w:tcPr>
          <w:p w:rsidR="00EC751A" w:rsidRDefault="00EC751A" w:rsidP="006D792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√</w:t>
            </w:r>
          </w:p>
        </w:tc>
        <w:tc>
          <w:tcPr>
            <w:tcW w:w="968" w:type="dxa"/>
          </w:tcPr>
          <w:p w:rsidR="00EC751A" w:rsidRDefault="00EC751A" w:rsidP="006D792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√</w:t>
            </w:r>
          </w:p>
        </w:tc>
        <w:tc>
          <w:tcPr>
            <w:tcW w:w="972" w:type="dxa"/>
          </w:tcPr>
          <w:p w:rsidR="00EC751A" w:rsidRDefault="00EC751A" w:rsidP="006D792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√</w:t>
            </w:r>
          </w:p>
        </w:tc>
        <w:tc>
          <w:tcPr>
            <w:tcW w:w="1082" w:type="dxa"/>
          </w:tcPr>
          <w:p w:rsidR="00EC751A" w:rsidRPr="00EC751A" w:rsidRDefault="00EC751A" w:rsidP="00893D4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EC751A">
              <w:rPr>
                <w:rFonts w:ascii="TH SarabunPSK" w:hAnsi="TH SarabunPSK" w:cs="TH SarabunPSK" w:hint="cs"/>
                <w:b/>
                <w:bCs/>
                <w:spacing w:val="-10"/>
                <w:sz w:val="26"/>
                <w:szCs w:val="26"/>
                <w:cs/>
              </w:rPr>
              <w:t>กลยุทธ์ที่ ๒.๓</w:t>
            </w:r>
            <w:r w:rsidRPr="00EC751A">
              <w:rPr>
                <w:rFonts w:ascii="TH SarabunPSK" w:hAnsi="TH SarabunPSK" w:cs="TH SarabunPSK" w:hint="cs"/>
                <w:spacing w:val="-10"/>
                <w:sz w:val="26"/>
                <w:szCs w:val="26"/>
                <w:cs/>
              </w:rPr>
              <w:t xml:space="preserve"> ส่งเสริมและสนับสนุนภาคีเครือข่ายทุกภาคส่วนในการดำเนินงานด้านคุณธรรม</w:t>
            </w:r>
          </w:p>
        </w:tc>
      </w:tr>
      <w:tr w:rsidR="00EC751A" w:rsidRPr="00652CA4" w:rsidTr="00785ECB">
        <w:tc>
          <w:tcPr>
            <w:tcW w:w="1526" w:type="dxa"/>
          </w:tcPr>
          <w:p w:rsidR="00EC751A" w:rsidRDefault="00EC751A" w:rsidP="006D79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 โครงการ</w:t>
            </w:r>
            <w:r w:rsidR="00BE06D5"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จิตอาสา ทำดีด้วยหัวใจ</w:t>
            </w:r>
          </w:p>
        </w:tc>
        <w:tc>
          <w:tcPr>
            <w:tcW w:w="2126" w:type="dxa"/>
          </w:tcPr>
          <w:p w:rsidR="00EC751A" w:rsidRPr="00033711" w:rsidRDefault="00EC751A" w:rsidP="0003371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2F86">
              <w:rPr>
                <w:rFonts w:ascii="TH SarabunIT๙" w:hAnsi="TH SarabunIT๙" w:cs="TH SarabunIT๙"/>
                <w:spacing w:val="-8"/>
                <w:cs/>
              </w:rPr>
              <w:t>เพื่อ</w:t>
            </w:r>
            <w:r w:rsidRPr="00DE2F86">
              <w:rPr>
                <w:rFonts w:ascii="TH SarabunIT๙" w:hAnsi="TH SarabunIT๙" w:cs="TH SarabunIT๙" w:hint="cs"/>
                <w:spacing w:val="-8"/>
                <w:cs/>
              </w:rPr>
              <w:t>สร้าง</w:t>
            </w:r>
            <w:r w:rsidRPr="00DE2F86">
              <w:rPr>
                <w:rFonts w:ascii="TH SarabunIT๙" w:hAnsi="TH SarabunIT๙" w:cs="TH SarabunIT๙"/>
                <w:spacing w:val="-8"/>
                <w:cs/>
              </w:rPr>
              <w:t>ความสมัครสมานสามัคคีของ</w:t>
            </w:r>
            <w:r w:rsidRPr="00DE2F86">
              <w:rPr>
                <w:rFonts w:ascii="TH SarabunIT๙" w:hAnsi="TH SarabunIT๙" w:cs="TH SarabunIT๙" w:hint="cs"/>
                <w:spacing w:val="-8"/>
                <w:cs/>
              </w:rPr>
              <w:t xml:space="preserve">ประชาชนชาวจังหวัดกาฬสินธุ์ </w:t>
            </w:r>
            <w:r w:rsidRPr="00DE2F86">
              <w:rPr>
                <w:rFonts w:ascii="TH SarabunIT๙" w:hAnsi="TH SarabunIT๙" w:cs="TH SarabunIT๙"/>
                <w:spacing w:val="-8"/>
                <w:cs/>
              </w:rPr>
              <w:t xml:space="preserve"> ในการทำกิจกรรมสาธารณ</w:t>
            </w:r>
            <w:r w:rsidRPr="00DE2F86">
              <w:rPr>
                <w:rFonts w:ascii="TH SarabunIT๙" w:hAnsi="TH SarabunIT๙" w:cs="TH SarabunIT๙" w:hint="cs"/>
                <w:spacing w:val="-8"/>
                <w:cs/>
              </w:rPr>
              <w:t>ะ</w:t>
            </w:r>
            <w:r w:rsidRPr="00DE2F86">
              <w:rPr>
                <w:rFonts w:ascii="TH SarabunIT๙" w:hAnsi="TH SarabunIT๙" w:cs="TH SarabunIT๙"/>
                <w:spacing w:val="-8"/>
                <w:cs/>
              </w:rPr>
              <w:t>ประโยชน์</w:t>
            </w:r>
            <w:r w:rsidRPr="00DE2F86">
              <w:rPr>
                <w:rFonts w:ascii="TH SarabunIT๙" w:hAnsi="TH SarabunIT๙" w:cs="TH SarabunIT๙" w:hint="cs"/>
                <w:spacing w:val="-8"/>
                <w:cs/>
              </w:rPr>
              <w:t xml:space="preserve"> </w:t>
            </w:r>
            <w:r w:rsidRPr="00DE2F86">
              <w:rPr>
                <w:rFonts w:ascii="TH SarabunIT๙" w:hAnsi="TH SarabunIT๙" w:cs="TH SarabunIT๙"/>
                <w:spacing w:val="-8"/>
                <w:cs/>
              </w:rPr>
              <w:t>เพื่อพัฒนาพื้นที่ในชุมชนต่าง ๆ ให้มีความเจริญ เพื่อให้เกิ</w:t>
            </w:r>
            <w:r w:rsidRPr="00DE2F86">
              <w:rPr>
                <w:rFonts w:ascii="TH SarabunIT๙" w:hAnsi="TH SarabunIT๙" w:cs="TH SarabunIT๙" w:hint="cs"/>
                <w:spacing w:val="-8"/>
                <w:cs/>
              </w:rPr>
              <w:t>ด</w:t>
            </w:r>
            <w:r w:rsidRPr="00DE2F86">
              <w:rPr>
                <w:rFonts w:ascii="TH SarabunIT๙" w:hAnsi="TH SarabunIT๙" w:cs="TH SarabunIT๙"/>
                <w:spacing w:val="-8"/>
                <w:cs/>
              </w:rPr>
              <w:t>ประโยชน์</w:t>
            </w:r>
            <w:r>
              <w:rPr>
                <w:rFonts w:ascii="TH SarabunIT๙" w:hAnsi="TH SarabunIT๙" w:cs="TH SarabunIT๙" w:hint="cs"/>
                <w:spacing w:val="-8"/>
                <w:cs/>
              </w:rPr>
              <w:br/>
            </w:r>
            <w:r w:rsidRPr="00033711">
              <w:rPr>
                <w:rFonts w:ascii="TH SarabunIT๙" w:hAnsi="TH SarabunIT๙" w:cs="TH SarabunIT๙"/>
                <w:cs/>
              </w:rPr>
              <w:t>ต่อชุมชนอย่างถาวร</w:t>
            </w:r>
          </w:p>
        </w:tc>
        <w:tc>
          <w:tcPr>
            <w:tcW w:w="1418" w:type="dxa"/>
          </w:tcPr>
          <w:p w:rsidR="00EC751A" w:rsidRPr="00CF3F4C" w:rsidRDefault="00EC751A" w:rsidP="000964E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ผู้รับผิดชอบหลัก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ที่ทำการปกครองจังหวัดกาฬสินธุ์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ผู้รับผิดชอบร่วม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หน่วยงานทุกภาคส่วนทั้งในระดับจังหวัด อำเภอ ตำบล และหมู่บ้าน</w:t>
            </w:r>
          </w:p>
        </w:tc>
        <w:tc>
          <w:tcPr>
            <w:tcW w:w="1537" w:type="dxa"/>
          </w:tcPr>
          <w:p w:rsidR="00EC751A" w:rsidRPr="008868B9" w:rsidRDefault="00EC751A" w:rsidP="00B01B0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ทุกภาคส่วน และประชาชนชาวจังหวัดกาฬสินธุ์</w:t>
            </w:r>
          </w:p>
        </w:tc>
        <w:tc>
          <w:tcPr>
            <w:tcW w:w="1440" w:type="dxa"/>
          </w:tcPr>
          <w:p w:rsidR="00EC751A" w:rsidRPr="008868B9" w:rsidRDefault="00EC751A" w:rsidP="006D79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ประชาชนเกิดความสามัคคี </w:t>
            </w:r>
          </w:p>
        </w:tc>
        <w:tc>
          <w:tcPr>
            <w:tcW w:w="1421" w:type="dxa"/>
          </w:tcPr>
          <w:p w:rsidR="00EC751A" w:rsidRDefault="00EC751A" w:rsidP="006D79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68" w:type="dxa"/>
          </w:tcPr>
          <w:p w:rsidR="00EC751A" w:rsidRDefault="00EC751A" w:rsidP="00DF4715">
            <w:pPr>
              <w:jc w:val="center"/>
              <w:rPr>
                <w:rFonts w:ascii="TH SarabunPSK" w:hAnsi="TH SarabunPSK" w:cs="TH SarabunPSK"/>
                <w:noProof/>
              </w:rPr>
            </w:pPr>
            <w:r>
              <w:rPr>
                <w:rFonts w:ascii="TH SarabunPSK" w:hAnsi="TH SarabunPSK" w:cs="TH SarabunPSK"/>
                <w:noProof/>
                <w:cs/>
              </w:rPr>
              <w:t>√</w:t>
            </w:r>
          </w:p>
        </w:tc>
        <w:tc>
          <w:tcPr>
            <w:tcW w:w="967" w:type="dxa"/>
          </w:tcPr>
          <w:p w:rsidR="00EC751A" w:rsidRDefault="00EC751A" w:rsidP="00DF471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√</w:t>
            </w:r>
          </w:p>
        </w:tc>
        <w:tc>
          <w:tcPr>
            <w:tcW w:w="968" w:type="dxa"/>
          </w:tcPr>
          <w:p w:rsidR="00EC751A" w:rsidRDefault="00EC751A" w:rsidP="00DF471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√</w:t>
            </w:r>
          </w:p>
        </w:tc>
        <w:tc>
          <w:tcPr>
            <w:tcW w:w="972" w:type="dxa"/>
          </w:tcPr>
          <w:p w:rsidR="00EC751A" w:rsidRDefault="00EC751A" w:rsidP="00DF471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√</w:t>
            </w:r>
          </w:p>
        </w:tc>
        <w:tc>
          <w:tcPr>
            <w:tcW w:w="1082" w:type="dxa"/>
          </w:tcPr>
          <w:p w:rsidR="00EC751A" w:rsidRPr="00D46514" w:rsidRDefault="00D46514" w:rsidP="00893D45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D46514">
              <w:rPr>
                <w:rFonts w:ascii="TH SarabunPSK" w:hAnsi="TH SarabunPSK" w:cs="TH SarabunPSK" w:hint="cs"/>
                <w:b/>
                <w:bCs/>
                <w:spacing w:val="-10"/>
                <w:sz w:val="26"/>
                <w:szCs w:val="26"/>
                <w:cs/>
              </w:rPr>
              <w:t>กลยุทธ์ที่ ๒.๑</w:t>
            </w:r>
            <w:r w:rsidRPr="00D46514">
              <w:rPr>
                <w:rFonts w:ascii="TH SarabunPSK" w:hAnsi="TH SarabunPSK" w:cs="TH SarabunPSK" w:hint="cs"/>
                <w:spacing w:val="-10"/>
                <w:sz w:val="26"/>
                <w:szCs w:val="26"/>
                <w:cs/>
              </w:rPr>
              <w:t xml:space="preserve"> พัฒนาศักยภาพบุคลากรผู้ทำหน้าที่ส่งเสริมคุณธรรม</w:t>
            </w:r>
            <w:r w:rsidRPr="00D46514">
              <w:rPr>
                <w:rFonts w:ascii="TH SarabunPSK" w:hAnsi="TH SarabunPSK" w:cs="TH SarabunPSK"/>
                <w:b/>
                <w:bCs/>
                <w:spacing w:val="-10"/>
                <w:sz w:val="26"/>
                <w:szCs w:val="26"/>
                <w:cs/>
              </w:rPr>
              <w:br/>
            </w:r>
            <w:r w:rsidR="00EC751A" w:rsidRPr="00D46514">
              <w:rPr>
                <w:rFonts w:ascii="TH SarabunPSK" w:hAnsi="TH SarabunPSK" w:cs="TH SarabunPSK" w:hint="cs"/>
                <w:b/>
                <w:bCs/>
                <w:spacing w:val="-10"/>
                <w:sz w:val="26"/>
                <w:szCs w:val="26"/>
                <w:cs/>
              </w:rPr>
              <w:t>กลยุทธ์ที่ ๒.๓</w:t>
            </w:r>
            <w:r w:rsidR="00EC751A" w:rsidRPr="00D46514">
              <w:rPr>
                <w:rFonts w:ascii="TH SarabunPSK" w:hAnsi="TH SarabunPSK" w:cs="TH SarabunPSK" w:hint="cs"/>
                <w:spacing w:val="-10"/>
                <w:sz w:val="26"/>
                <w:szCs w:val="26"/>
                <w:cs/>
              </w:rPr>
              <w:t xml:space="preserve"> ส่งเสริมและสนับสนุนภาคีเครือข่ายทุกภาคส่วนในการดำเนินงานด้านคุณธรรม</w:t>
            </w:r>
          </w:p>
        </w:tc>
        <w:bookmarkStart w:id="0" w:name="_GoBack"/>
        <w:bookmarkEnd w:id="0"/>
      </w:tr>
    </w:tbl>
    <w:p w:rsidR="00CD5AD7" w:rsidRPr="00320F42" w:rsidRDefault="00D46514">
      <w:pPr>
        <w:rPr>
          <w:color w:val="FF0000"/>
        </w:rPr>
      </w:pPr>
    </w:p>
    <w:sectPr w:rsidR="00CD5AD7" w:rsidRPr="00320F42" w:rsidSect="00797003">
      <w:pgSz w:w="16838" w:h="11906" w:orient="landscape"/>
      <w:pgMar w:top="709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F42"/>
    <w:rsid w:val="00003144"/>
    <w:rsid w:val="00033711"/>
    <w:rsid w:val="000964EE"/>
    <w:rsid w:val="00172C62"/>
    <w:rsid w:val="002877F2"/>
    <w:rsid w:val="00320F42"/>
    <w:rsid w:val="00327050"/>
    <w:rsid w:val="00361F9F"/>
    <w:rsid w:val="0038573A"/>
    <w:rsid w:val="003B6261"/>
    <w:rsid w:val="0040212D"/>
    <w:rsid w:val="004A2A41"/>
    <w:rsid w:val="00575F75"/>
    <w:rsid w:val="00597BB0"/>
    <w:rsid w:val="005A272C"/>
    <w:rsid w:val="005D0FF5"/>
    <w:rsid w:val="006241D5"/>
    <w:rsid w:val="006E1A07"/>
    <w:rsid w:val="00785ECB"/>
    <w:rsid w:val="00797003"/>
    <w:rsid w:val="0085767E"/>
    <w:rsid w:val="00863C16"/>
    <w:rsid w:val="00872FC0"/>
    <w:rsid w:val="009625CE"/>
    <w:rsid w:val="009C20AB"/>
    <w:rsid w:val="009C3DE2"/>
    <w:rsid w:val="00B01B02"/>
    <w:rsid w:val="00BE06D5"/>
    <w:rsid w:val="00CF3F4C"/>
    <w:rsid w:val="00D15C03"/>
    <w:rsid w:val="00D46514"/>
    <w:rsid w:val="00DD1007"/>
    <w:rsid w:val="00DE2F86"/>
    <w:rsid w:val="00EC751A"/>
    <w:rsid w:val="00F3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F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B62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F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B62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27</cp:revision>
  <dcterms:created xsi:type="dcterms:W3CDTF">2020-01-06T08:42:00Z</dcterms:created>
  <dcterms:modified xsi:type="dcterms:W3CDTF">2020-01-20T07:54:00Z</dcterms:modified>
</cp:coreProperties>
</file>